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078" w:rsidRPr="00A43B90" w:rsidRDefault="00755078" w:rsidP="00755078">
      <w:pPr>
        <w:pStyle w:val="1"/>
        <w:spacing w:before="0" w:after="0"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A43B90">
        <w:rPr>
          <w:rFonts w:ascii="Times New Roman" w:hAnsi="Times New Roman" w:cs="Times New Roman"/>
          <w:color w:val="auto"/>
          <w:sz w:val="24"/>
          <w:szCs w:val="24"/>
        </w:rPr>
        <w:t>Комитет финансов администрации</w:t>
      </w:r>
    </w:p>
    <w:p w:rsidR="00755078" w:rsidRPr="00A43B90" w:rsidRDefault="00755078" w:rsidP="007550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43B90">
        <w:rPr>
          <w:rFonts w:ascii="Times New Roman" w:hAnsi="Times New Roman" w:cs="Times New Roman"/>
          <w:b/>
          <w:sz w:val="24"/>
          <w:szCs w:val="24"/>
        </w:rPr>
        <w:t>Бокситогорского</w:t>
      </w:r>
      <w:proofErr w:type="spellEnd"/>
      <w:r w:rsidRPr="00A43B90">
        <w:rPr>
          <w:rFonts w:ascii="Times New Roman" w:hAnsi="Times New Roman" w:cs="Times New Roman"/>
          <w:b/>
          <w:sz w:val="24"/>
          <w:szCs w:val="24"/>
        </w:rPr>
        <w:t xml:space="preserve"> муниципального района</w:t>
      </w:r>
    </w:p>
    <w:p w:rsidR="00755078" w:rsidRPr="00A43B90" w:rsidRDefault="00755078" w:rsidP="007550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43B90">
        <w:rPr>
          <w:rFonts w:ascii="Times New Roman" w:hAnsi="Times New Roman" w:cs="Times New Roman"/>
          <w:b/>
          <w:sz w:val="24"/>
          <w:szCs w:val="24"/>
        </w:rPr>
        <w:t>Ленинградской области</w:t>
      </w:r>
    </w:p>
    <w:p w:rsidR="00755078" w:rsidRPr="0001170F" w:rsidRDefault="00755078" w:rsidP="007550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5078" w:rsidRDefault="00755078" w:rsidP="007550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5078" w:rsidRPr="0001170F" w:rsidRDefault="00755078" w:rsidP="007550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5078" w:rsidRPr="0001170F" w:rsidRDefault="00755078" w:rsidP="007550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1170F">
        <w:rPr>
          <w:rFonts w:ascii="Times New Roman" w:hAnsi="Times New Roman" w:cs="Times New Roman"/>
          <w:b/>
          <w:sz w:val="24"/>
          <w:szCs w:val="24"/>
        </w:rPr>
        <w:t>ПРИКАЗ</w:t>
      </w:r>
    </w:p>
    <w:tbl>
      <w:tblPr>
        <w:tblW w:w="0" w:type="auto"/>
        <w:tblLook w:val="01E0"/>
      </w:tblPr>
      <w:tblGrid>
        <w:gridCol w:w="5148"/>
      </w:tblGrid>
      <w:tr w:rsidR="00755078" w:rsidRPr="00DA3935" w:rsidTr="00F73E11">
        <w:trPr>
          <w:trHeight w:val="1402"/>
        </w:trPr>
        <w:tc>
          <w:tcPr>
            <w:tcW w:w="5148" w:type="dxa"/>
          </w:tcPr>
          <w:p w:rsidR="00755078" w:rsidRDefault="00755078" w:rsidP="00F73E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43B90">
              <w:rPr>
                <w:rFonts w:ascii="Times New Roman" w:hAnsi="Times New Roman" w:cs="Times New Roman"/>
                <w:b/>
                <w:sz w:val="24"/>
                <w:szCs w:val="24"/>
              </w:rPr>
              <w:t>от «</w:t>
            </w:r>
            <w:r w:rsidRPr="000111A5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 w:rsidRPr="00A43B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февраля</w:t>
            </w:r>
            <w:r w:rsidRPr="00A43B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 № 6</w:t>
            </w:r>
          </w:p>
          <w:p w:rsidR="00755078" w:rsidRPr="00D54DA7" w:rsidRDefault="00755078" w:rsidP="00F73E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 внесении изменений в приказ комитета финансов от 23.08.2022 № 24 "</w:t>
            </w:r>
            <w:r w:rsidRPr="00D54DA7">
              <w:rPr>
                <w:rFonts w:ascii="Times New Roman" w:hAnsi="Times New Roman" w:cs="Times New Roman"/>
                <w:sz w:val="24"/>
                <w:szCs w:val="24"/>
              </w:rPr>
              <w:t>Об утверждении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Порядка</w:t>
            </w:r>
            <w:r w:rsidRPr="00D54DA7">
              <w:rPr>
                <w:rFonts w:ascii="Times New Roman" w:hAnsi="Times New Roman" w:cs="Times New Roman"/>
                <w:sz w:val="24"/>
                <w:szCs w:val="24"/>
              </w:rPr>
              <w:t xml:space="preserve">  проведения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мониторинга</w:t>
            </w:r>
            <w:r w:rsidRPr="00D54DA7">
              <w:rPr>
                <w:rFonts w:ascii="Times New Roman" w:hAnsi="Times New Roman" w:cs="Times New Roman"/>
                <w:sz w:val="24"/>
                <w:szCs w:val="24"/>
              </w:rPr>
              <w:t xml:space="preserve"> качества финансового менеджмента главных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администраторов</w:t>
            </w:r>
            <w:r w:rsidRPr="00D54DA7">
              <w:rPr>
                <w:rFonts w:ascii="Times New Roman" w:hAnsi="Times New Roman" w:cs="Times New Roman"/>
                <w:sz w:val="24"/>
                <w:szCs w:val="24"/>
              </w:rPr>
              <w:t xml:space="preserve"> средств бюджета </w:t>
            </w:r>
            <w:proofErr w:type="spellStart"/>
            <w:r w:rsidRPr="00D54DA7">
              <w:rPr>
                <w:rFonts w:ascii="Times New Roman" w:hAnsi="Times New Roman" w:cs="Times New Roman"/>
                <w:sz w:val="24"/>
                <w:szCs w:val="24"/>
              </w:rPr>
              <w:t>Бокситогорского</w:t>
            </w:r>
            <w:proofErr w:type="spellEnd"/>
            <w:r w:rsidRPr="00D54DA7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бюджета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Бокситогорского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поселения и бюджетов </w:t>
            </w:r>
            <w:r w:rsidRPr="00980C6A">
              <w:rPr>
                <w:rFonts w:ascii="Times New Roman" w:hAnsi="Times New Roman" w:cs="Times New Roman"/>
                <w:sz w:val="24"/>
                <w:szCs w:val="24"/>
              </w:rPr>
              <w:t xml:space="preserve">городских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сельских поселений, кассовое обслуживание которых осуществляется комитетом финансов администрации</w:t>
            </w:r>
            <w:r w:rsidRPr="000111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Бокситогорского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района"</w:t>
            </w:r>
          </w:p>
        </w:tc>
      </w:tr>
    </w:tbl>
    <w:p w:rsidR="00755078" w:rsidRPr="00291D77" w:rsidRDefault="00755078" w:rsidP="007550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755078" w:rsidRPr="00291D77" w:rsidRDefault="00755078" w:rsidP="007550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755078" w:rsidRPr="00291D77" w:rsidRDefault="00755078" w:rsidP="007550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755078" w:rsidRPr="00291D77" w:rsidRDefault="00755078" w:rsidP="00755078">
      <w:pPr>
        <w:widowControl w:val="0"/>
        <w:autoSpaceDE w:val="0"/>
        <w:autoSpaceDN w:val="0"/>
        <w:adjustRightInd w:val="0"/>
        <w:spacing w:after="0" w:line="240" w:lineRule="auto"/>
        <w:ind w:right="-712"/>
        <w:rPr>
          <w:rFonts w:ascii="Times New Roman" w:hAnsi="Times New Roman" w:cs="Times New Roman"/>
          <w:bCs/>
          <w:sz w:val="24"/>
          <w:szCs w:val="24"/>
        </w:rPr>
      </w:pPr>
    </w:p>
    <w:p w:rsidR="00755078" w:rsidRPr="001272B4" w:rsidRDefault="00755078" w:rsidP="00755078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2B4">
        <w:rPr>
          <w:rFonts w:ascii="Times New Roman" w:hAnsi="Times New Roman" w:cs="Times New Roman"/>
          <w:sz w:val="24"/>
          <w:szCs w:val="24"/>
        </w:rPr>
        <w:t>В целях совершенствования порядка про</w:t>
      </w:r>
      <w:r>
        <w:rPr>
          <w:rFonts w:ascii="Times New Roman" w:hAnsi="Times New Roman" w:cs="Times New Roman"/>
          <w:sz w:val="24"/>
          <w:szCs w:val="24"/>
        </w:rPr>
        <w:t xml:space="preserve">ведения оценки качества главных </w:t>
      </w:r>
      <w:r w:rsidRPr="001272B4">
        <w:rPr>
          <w:rFonts w:ascii="Times New Roman" w:hAnsi="Times New Roman" w:cs="Times New Roman"/>
          <w:sz w:val="24"/>
          <w:szCs w:val="24"/>
        </w:rPr>
        <w:t>администраторов средств бюджетов</w:t>
      </w:r>
    </w:p>
    <w:p w:rsidR="00755078" w:rsidRPr="001272B4" w:rsidRDefault="00755078" w:rsidP="00755078">
      <w:pPr>
        <w:pStyle w:val="ConsPlusNormal"/>
        <w:ind w:right="-1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55078" w:rsidRPr="001272B4" w:rsidRDefault="00755078" w:rsidP="00755078">
      <w:pPr>
        <w:pStyle w:val="ConsPlusNormal"/>
        <w:ind w:right="-1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272B4">
        <w:rPr>
          <w:rFonts w:ascii="Times New Roman" w:hAnsi="Times New Roman" w:cs="Times New Roman"/>
          <w:b/>
          <w:sz w:val="24"/>
          <w:szCs w:val="24"/>
        </w:rPr>
        <w:t>Приказываю</w:t>
      </w:r>
      <w:r w:rsidRPr="001272B4">
        <w:rPr>
          <w:rFonts w:ascii="Times New Roman" w:hAnsi="Times New Roman" w:cs="Times New Roman"/>
          <w:sz w:val="24"/>
          <w:szCs w:val="24"/>
        </w:rPr>
        <w:t>:</w:t>
      </w:r>
    </w:p>
    <w:p w:rsidR="00755078" w:rsidRPr="001272B4" w:rsidRDefault="00755078" w:rsidP="00755078">
      <w:pPr>
        <w:pStyle w:val="ConsPlusNormal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755078" w:rsidRPr="001272B4" w:rsidRDefault="00755078" w:rsidP="007550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2B4">
        <w:rPr>
          <w:rFonts w:ascii="Times New Roman" w:hAnsi="Times New Roman" w:cs="Times New Roman"/>
          <w:sz w:val="24"/>
          <w:szCs w:val="24"/>
        </w:rPr>
        <w:t xml:space="preserve">1. Внести изменения в Порядок проведения мониторинга качества финансового менеджмента главных администраторов средств бюджета </w:t>
      </w:r>
      <w:proofErr w:type="spellStart"/>
      <w:r w:rsidRPr="001272B4">
        <w:rPr>
          <w:rFonts w:ascii="Times New Roman" w:hAnsi="Times New Roman" w:cs="Times New Roman"/>
          <w:sz w:val="24"/>
          <w:szCs w:val="24"/>
        </w:rPr>
        <w:t>Бокситогорского</w:t>
      </w:r>
      <w:proofErr w:type="spellEnd"/>
      <w:r w:rsidRPr="001272B4">
        <w:rPr>
          <w:rFonts w:ascii="Times New Roman" w:hAnsi="Times New Roman" w:cs="Times New Roman"/>
          <w:sz w:val="24"/>
          <w:szCs w:val="24"/>
        </w:rPr>
        <w:t xml:space="preserve"> муниципального района, бюджета </w:t>
      </w:r>
      <w:proofErr w:type="spellStart"/>
      <w:r w:rsidRPr="001272B4">
        <w:rPr>
          <w:rFonts w:ascii="Times New Roman" w:hAnsi="Times New Roman" w:cs="Times New Roman"/>
          <w:sz w:val="24"/>
          <w:szCs w:val="24"/>
        </w:rPr>
        <w:t>Бокситогорского</w:t>
      </w:r>
      <w:proofErr w:type="spellEnd"/>
      <w:r w:rsidRPr="001272B4">
        <w:rPr>
          <w:rFonts w:ascii="Times New Roman" w:hAnsi="Times New Roman" w:cs="Times New Roman"/>
          <w:sz w:val="24"/>
          <w:szCs w:val="24"/>
        </w:rPr>
        <w:t xml:space="preserve"> городского поселения и бюджетов городских и сельских поселений, кассовое обслуживание которых осуществляется комитетом финансов администрации </w:t>
      </w:r>
      <w:proofErr w:type="spellStart"/>
      <w:r w:rsidRPr="001272B4">
        <w:rPr>
          <w:rFonts w:ascii="Times New Roman" w:hAnsi="Times New Roman" w:cs="Times New Roman"/>
          <w:sz w:val="24"/>
          <w:szCs w:val="24"/>
        </w:rPr>
        <w:t>Бокситогорского</w:t>
      </w:r>
      <w:proofErr w:type="spellEnd"/>
      <w:r w:rsidRPr="001272B4">
        <w:rPr>
          <w:rFonts w:ascii="Times New Roman" w:hAnsi="Times New Roman" w:cs="Times New Roman"/>
          <w:sz w:val="24"/>
          <w:szCs w:val="24"/>
        </w:rPr>
        <w:t xml:space="preserve"> муниципального района (далее - Порядок), утвержденный приказом от 23.08.2022 № 24 "Об утверждении Порядка проведения мониторинга качества финансового менеджмента главных администраторов средств бюджета </w:t>
      </w:r>
      <w:proofErr w:type="spellStart"/>
      <w:r w:rsidRPr="001272B4">
        <w:rPr>
          <w:rFonts w:ascii="Times New Roman" w:hAnsi="Times New Roman" w:cs="Times New Roman"/>
          <w:sz w:val="24"/>
          <w:szCs w:val="24"/>
        </w:rPr>
        <w:t>Бокситогорского</w:t>
      </w:r>
      <w:proofErr w:type="spellEnd"/>
      <w:r w:rsidRPr="001272B4">
        <w:rPr>
          <w:rFonts w:ascii="Times New Roman" w:hAnsi="Times New Roman" w:cs="Times New Roman"/>
          <w:sz w:val="24"/>
          <w:szCs w:val="24"/>
        </w:rPr>
        <w:t xml:space="preserve"> муниципального района, бюджета </w:t>
      </w:r>
      <w:proofErr w:type="spellStart"/>
      <w:r w:rsidRPr="001272B4">
        <w:rPr>
          <w:rFonts w:ascii="Times New Roman" w:hAnsi="Times New Roman" w:cs="Times New Roman"/>
          <w:sz w:val="24"/>
          <w:szCs w:val="24"/>
        </w:rPr>
        <w:t>Бокситогорского</w:t>
      </w:r>
      <w:proofErr w:type="spellEnd"/>
      <w:r w:rsidRPr="001272B4">
        <w:rPr>
          <w:rFonts w:ascii="Times New Roman" w:hAnsi="Times New Roman" w:cs="Times New Roman"/>
          <w:sz w:val="24"/>
          <w:szCs w:val="24"/>
        </w:rPr>
        <w:t xml:space="preserve"> городского поселения и бюджетов городских и сельских поселений, кассовое обслуживание которых осуществляется комитетом финансов администрации </w:t>
      </w:r>
      <w:proofErr w:type="spellStart"/>
      <w:r w:rsidRPr="001272B4">
        <w:rPr>
          <w:rFonts w:ascii="Times New Roman" w:hAnsi="Times New Roman" w:cs="Times New Roman"/>
          <w:sz w:val="24"/>
          <w:szCs w:val="24"/>
        </w:rPr>
        <w:t>Бокситогорского</w:t>
      </w:r>
      <w:proofErr w:type="spellEnd"/>
      <w:r w:rsidRPr="001272B4">
        <w:rPr>
          <w:rFonts w:ascii="Times New Roman" w:hAnsi="Times New Roman" w:cs="Times New Roman"/>
          <w:sz w:val="24"/>
          <w:szCs w:val="24"/>
        </w:rPr>
        <w:t xml:space="preserve"> муниципального района", изложив приложения 1 и 2 к Порядку в новой редакции (прилагаются).</w:t>
      </w:r>
    </w:p>
    <w:p w:rsidR="00755078" w:rsidRPr="001272B4" w:rsidRDefault="00755078" w:rsidP="00755078">
      <w:pPr>
        <w:autoSpaceDE w:val="0"/>
        <w:autoSpaceDN w:val="0"/>
        <w:adjustRightInd w:val="0"/>
        <w:spacing w:after="0" w:line="240" w:lineRule="auto"/>
        <w:ind w:right="-1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55078" w:rsidRPr="001272B4" w:rsidRDefault="00755078" w:rsidP="00755078">
      <w:pPr>
        <w:autoSpaceDE w:val="0"/>
        <w:autoSpaceDN w:val="0"/>
        <w:adjustRightInd w:val="0"/>
        <w:spacing w:after="0" w:line="240" w:lineRule="auto"/>
        <w:ind w:right="-1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1272B4">
        <w:rPr>
          <w:rFonts w:ascii="Times New Roman" w:hAnsi="Times New Roman" w:cs="Times New Roman"/>
          <w:sz w:val="24"/>
          <w:szCs w:val="24"/>
        </w:rPr>
        <w:t>. Контроль за исполнением настоящего приказа  оставляю за собой.</w:t>
      </w:r>
    </w:p>
    <w:p w:rsidR="00755078" w:rsidRPr="001272B4" w:rsidRDefault="00755078" w:rsidP="00755078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755078" w:rsidRPr="001272B4" w:rsidRDefault="00755078" w:rsidP="00755078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755078" w:rsidRPr="001272B4" w:rsidRDefault="00755078" w:rsidP="00755078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755078" w:rsidRDefault="00755078" w:rsidP="00755078">
      <w:pPr>
        <w:ind w:right="-1"/>
        <w:rPr>
          <w:rFonts w:ascii="Times New Roman" w:hAnsi="Times New Roman" w:cs="Times New Roman"/>
        </w:rPr>
      </w:pPr>
      <w:r w:rsidRPr="001272B4">
        <w:rPr>
          <w:rFonts w:ascii="Times New Roman" w:hAnsi="Times New Roman" w:cs="Times New Roman"/>
          <w:sz w:val="24"/>
          <w:szCs w:val="24"/>
        </w:rPr>
        <w:t>Председатель комитета финансов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Н.Г.Баринова</w:t>
      </w:r>
    </w:p>
    <w:p w:rsidR="00755078" w:rsidRDefault="00755078" w:rsidP="00755078">
      <w:pPr>
        <w:pStyle w:val="ConsPlusNormal"/>
        <w:jc w:val="right"/>
        <w:outlineLvl w:val="1"/>
        <w:rPr>
          <w:rFonts w:ascii="Times New Roman" w:hAnsi="Times New Roman" w:cs="Times New Roman"/>
        </w:rPr>
        <w:sectPr w:rsidR="00755078" w:rsidSect="00563EC1">
          <w:footerReference w:type="even" r:id="rId8"/>
          <w:footerReference w:type="default" r:id="rId9"/>
          <w:pgSz w:w="11905" w:h="16838"/>
          <w:pgMar w:top="567" w:right="706" w:bottom="567" w:left="1418" w:header="0" w:footer="0" w:gutter="0"/>
          <w:cols w:space="720"/>
          <w:docGrid w:linePitch="299"/>
        </w:sectPr>
      </w:pPr>
    </w:p>
    <w:p w:rsidR="00755078" w:rsidRPr="004D46D3" w:rsidRDefault="00755078" w:rsidP="00755078">
      <w:pPr>
        <w:pStyle w:val="ConsPlusNormal"/>
        <w:jc w:val="right"/>
        <w:outlineLvl w:val="1"/>
        <w:rPr>
          <w:rFonts w:ascii="Times New Roman" w:hAnsi="Times New Roman" w:cs="Times New Roman"/>
        </w:rPr>
      </w:pPr>
      <w:r w:rsidRPr="004D46D3">
        <w:rPr>
          <w:rFonts w:ascii="Times New Roman" w:hAnsi="Times New Roman" w:cs="Times New Roman"/>
        </w:rPr>
        <w:lastRenderedPageBreak/>
        <w:t>Приложение 1</w:t>
      </w:r>
    </w:p>
    <w:p w:rsidR="00755078" w:rsidRPr="0092426C" w:rsidRDefault="00755078" w:rsidP="00755078">
      <w:pPr>
        <w:pStyle w:val="ConsPlusNormal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</w:t>
      </w:r>
      <w:r w:rsidRPr="0092426C">
        <w:rPr>
          <w:rFonts w:ascii="Times New Roman" w:hAnsi="Times New Roman" w:cs="Times New Roman"/>
        </w:rPr>
        <w:t xml:space="preserve"> порядку проведения оценки качества</w:t>
      </w:r>
    </w:p>
    <w:p w:rsidR="00755078" w:rsidRPr="0092426C" w:rsidRDefault="00755078" w:rsidP="00755078">
      <w:pPr>
        <w:pStyle w:val="ConsPlusNormal"/>
        <w:jc w:val="right"/>
        <w:rPr>
          <w:rFonts w:ascii="Times New Roman" w:hAnsi="Times New Roman" w:cs="Times New Roman"/>
        </w:rPr>
      </w:pPr>
      <w:r w:rsidRPr="0092426C">
        <w:rPr>
          <w:rFonts w:ascii="Times New Roman" w:hAnsi="Times New Roman" w:cs="Times New Roman"/>
        </w:rPr>
        <w:t>финансового менеджмента главных</w:t>
      </w:r>
    </w:p>
    <w:p w:rsidR="00755078" w:rsidRPr="0092426C" w:rsidRDefault="00755078" w:rsidP="00755078">
      <w:pPr>
        <w:pStyle w:val="ConsPlusNormal"/>
        <w:jc w:val="right"/>
        <w:rPr>
          <w:rFonts w:ascii="Times New Roman" w:hAnsi="Times New Roman" w:cs="Times New Roman"/>
        </w:rPr>
      </w:pPr>
      <w:r w:rsidRPr="0092426C">
        <w:rPr>
          <w:rFonts w:ascii="Times New Roman" w:hAnsi="Times New Roman" w:cs="Times New Roman"/>
        </w:rPr>
        <w:t>администраторов средств бюджета</w:t>
      </w:r>
    </w:p>
    <w:p w:rsidR="00755078" w:rsidRPr="0092426C" w:rsidRDefault="00755078" w:rsidP="00755078">
      <w:pPr>
        <w:pStyle w:val="ConsPlusNormal"/>
        <w:jc w:val="right"/>
        <w:rPr>
          <w:rFonts w:ascii="Times New Roman" w:hAnsi="Times New Roman" w:cs="Times New Roman"/>
        </w:rPr>
      </w:pPr>
      <w:proofErr w:type="spellStart"/>
      <w:r w:rsidRPr="0092426C">
        <w:rPr>
          <w:rFonts w:ascii="Times New Roman" w:hAnsi="Times New Roman" w:cs="Times New Roman"/>
        </w:rPr>
        <w:t>Бокситогорского</w:t>
      </w:r>
      <w:proofErr w:type="spellEnd"/>
      <w:r w:rsidRPr="0092426C">
        <w:rPr>
          <w:rFonts w:ascii="Times New Roman" w:hAnsi="Times New Roman" w:cs="Times New Roman"/>
        </w:rPr>
        <w:t xml:space="preserve"> муниципального</w:t>
      </w:r>
    </w:p>
    <w:p w:rsidR="00755078" w:rsidRPr="0092426C" w:rsidRDefault="00755078" w:rsidP="00755078">
      <w:pPr>
        <w:pStyle w:val="ConsPlusNormal"/>
        <w:jc w:val="right"/>
        <w:rPr>
          <w:rFonts w:ascii="Times New Roman" w:hAnsi="Times New Roman" w:cs="Times New Roman"/>
          <w:szCs w:val="22"/>
        </w:rPr>
      </w:pPr>
      <w:r w:rsidRPr="0092426C">
        <w:rPr>
          <w:rFonts w:ascii="Times New Roman" w:hAnsi="Times New Roman" w:cs="Times New Roman"/>
        </w:rPr>
        <w:t>района и бюджета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92426C">
        <w:rPr>
          <w:rFonts w:ascii="Times New Roman" w:hAnsi="Times New Roman" w:cs="Times New Roman"/>
          <w:szCs w:val="22"/>
        </w:rPr>
        <w:t>Бокситогорского</w:t>
      </w:r>
      <w:proofErr w:type="spellEnd"/>
    </w:p>
    <w:p w:rsidR="00755078" w:rsidRDefault="00755078" w:rsidP="00755078">
      <w:pPr>
        <w:pStyle w:val="ConsPlusNormal"/>
        <w:jc w:val="right"/>
        <w:rPr>
          <w:rFonts w:ascii="Times New Roman" w:hAnsi="Times New Roman" w:cs="Times New Roman"/>
          <w:szCs w:val="22"/>
        </w:rPr>
      </w:pPr>
      <w:r w:rsidRPr="0092426C">
        <w:rPr>
          <w:rFonts w:ascii="Times New Roman" w:hAnsi="Times New Roman" w:cs="Times New Roman"/>
          <w:szCs w:val="22"/>
        </w:rPr>
        <w:t>городского поселения и</w:t>
      </w:r>
      <w:r>
        <w:rPr>
          <w:rFonts w:ascii="Times New Roman" w:hAnsi="Times New Roman" w:cs="Times New Roman"/>
          <w:szCs w:val="22"/>
        </w:rPr>
        <w:t xml:space="preserve"> </w:t>
      </w:r>
      <w:r w:rsidRPr="0092426C">
        <w:rPr>
          <w:rFonts w:ascii="Times New Roman" w:hAnsi="Times New Roman" w:cs="Times New Roman"/>
          <w:szCs w:val="22"/>
        </w:rPr>
        <w:t>бюджетов</w:t>
      </w:r>
    </w:p>
    <w:p w:rsidR="00755078" w:rsidRPr="0092426C" w:rsidRDefault="00755078" w:rsidP="00755078">
      <w:pPr>
        <w:pStyle w:val="ConsPlusNormal"/>
        <w:jc w:val="right"/>
        <w:rPr>
          <w:rFonts w:ascii="Times New Roman" w:hAnsi="Times New Roman" w:cs="Times New Roman"/>
          <w:szCs w:val="22"/>
        </w:rPr>
      </w:pPr>
      <w:r w:rsidRPr="0092426C">
        <w:rPr>
          <w:rFonts w:ascii="Times New Roman" w:hAnsi="Times New Roman" w:cs="Times New Roman"/>
          <w:szCs w:val="22"/>
        </w:rPr>
        <w:t>городских и сельских поселений,</w:t>
      </w:r>
    </w:p>
    <w:p w:rsidR="00755078" w:rsidRPr="0092426C" w:rsidRDefault="00755078" w:rsidP="00755078">
      <w:pPr>
        <w:pStyle w:val="ConsPlusNormal"/>
        <w:jc w:val="right"/>
        <w:rPr>
          <w:rFonts w:ascii="Times New Roman" w:hAnsi="Times New Roman" w:cs="Times New Roman"/>
          <w:szCs w:val="22"/>
        </w:rPr>
      </w:pPr>
      <w:r w:rsidRPr="0092426C">
        <w:rPr>
          <w:rFonts w:ascii="Times New Roman" w:hAnsi="Times New Roman" w:cs="Times New Roman"/>
          <w:szCs w:val="22"/>
        </w:rPr>
        <w:t>кассовое обслуживание которых</w:t>
      </w:r>
    </w:p>
    <w:p w:rsidR="00755078" w:rsidRPr="0092426C" w:rsidRDefault="00755078" w:rsidP="00755078">
      <w:pPr>
        <w:pStyle w:val="ConsPlusNormal"/>
        <w:jc w:val="right"/>
        <w:rPr>
          <w:rFonts w:ascii="Times New Roman" w:hAnsi="Times New Roman" w:cs="Times New Roman"/>
          <w:szCs w:val="22"/>
        </w:rPr>
      </w:pPr>
      <w:r w:rsidRPr="0092426C">
        <w:rPr>
          <w:rFonts w:ascii="Times New Roman" w:hAnsi="Times New Roman" w:cs="Times New Roman"/>
          <w:szCs w:val="22"/>
        </w:rPr>
        <w:t>осуществляется комитетом финансов</w:t>
      </w:r>
    </w:p>
    <w:p w:rsidR="00755078" w:rsidRPr="0092426C" w:rsidRDefault="00755078" w:rsidP="00755078">
      <w:pPr>
        <w:pStyle w:val="ConsPlusNormal"/>
        <w:jc w:val="right"/>
        <w:rPr>
          <w:rFonts w:ascii="Times New Roman" w:hAnsi="Times New Roman" w:cs="Times New Roman"/>
          <w:szCs w:val="22"/>
        </w:rPr>
      </w:pPr>
      <w:r w:rsidRPr="0092426C">
        <w:rPr>
          <w:rFonts w:ascii="Times New Roman" w:hAnsi="Times New Roman" w:cs="Times New Roman"/>
          <w:szCs w:val="22"/>
        </w:rPr>
        <w:t xml:space="preserve">администрации </w:t>
      </w:r>
      <w:proofErr w:type="spellStart"/>
      <w:r w:rsidRPr="0092426C">
        <w:rPr>
          <w:rFonts w:ascii="Times New Roman" w:hAnsi="Times New Roman" w:cs="Times New Roman"/>
          <w:szCs w:val="22"/>
        </w:rPr>
        <w:t>Бокситогорского</w:t>
      </w:r>
      <w:proofErr w:type="spellEnd"/>
    </w:p>
    <w:p w:rsidR="00755078" w:rsidRPr="0092426C" w:rsidRDefault="00755078" w:rsidP="00755078">
      <w:pPr>
        <w:pStyle w:val="ConsPlusNormal"/>
        <w:jc w:val="right"/>
        <w:rPr>
          <w:rFonts w:ascii="Times New Roman" w:hAnsi="Times New Roman" w:cs="Times New Roman"/>
        </w:rPr>
      </w:pPr>
      <w:r w:rsidRPr="0092426C">
        <w:rPr>
          <w:rFonts w:ascii="Times New Roman" w:hAnsi="Times New Roman" w:cs="Times New Roman"/>
          <w:szCs w:val="22"/>
        </w:rPr>
        <w:t>муниципального района</w:t>
      </w:r>
      <w:r w:rsidRPr="0092426C">
        <w:rPr>
          <w:rFonts w:ascii="Times New Roman" w:hAnsi="Times New Roman" w:cs="Times New Roman"/>
        </w:rPr>
        <w:t>,</w:t>
      </w:r>
    </w:p>
    <w:p w:rsidR="00755078" w:rsidRPr="00D92CCE" w:rsidRDefault="00755078" w:rsidP="00755078">
      <w:pPr>
        <w:pStyle w:val="ConsPlusNormal"/>
        <w:jc w:val="right"/>
        <w:rPr>
          <w:rFonts w:ascii="Times New Roman" w:hAnsi="Times New Roman" w:cs="Times New Roman"/>
        </w:rPr>
      </w:pPr>
      <w:r w:rsidRPr="00D92CCE">
        <w:rPr>
          <w:rFonts w:ascii="Times New Roman" w:hAnsi="Times New Roman" w:cs="Times New Roman"/>
        </w:rPr>
        <w:t>утвержденной приказом комитета</w:t>
      </w:r>
    </w:p>
    <w:p w:rsidR="00755078" w:rsidRPr="00D92CCE" w:rsidRDefault="00755078" w:rsidP="00755078">
      <w:pPr>
        <w:pStyle w:val="ConsPlusNormal"/>
        <w:jc w:val="right"/>
        <w:rPr>
          <w:rFonts w:ascii="Times New Roman" w:hAnsi="Times New Roman" w:cs="Times New Roman"/>
        </w:rPr>
      </w:pPr>
      <w:r w:rsidRPr="00D92CCE">
        <w:rPr>
          <w:rFonts w:ascii="Times New Roman" w:hAnsi="Times New Roman" w:cs="Times New Roman"/>
        </w:rPr>
        <w:t>финансов от 23.08.2022 № 24</w:t>
      </w:r>
    </w:p>
    <w:p w:rsidR="00755078" w:rsidRPr="00D92CCE" w:rsidRDefault="00755078" w:rsidP="00755078">
      <w:pPr>
        <w:pStyle w:val="ConsPlusNormal"/>
        <w:jc w:val="right"/>
        <w:rPr>
          <w:rFonts w:ascii="Times New Roman" w:hAnsi="Times New Roman" w:cs="Times New Roman"/>
        </w:rPr>
      </w:pPr>
      <w:r w:rsidRPr="00D92CCE">
        <w:rPr>
          <w:rFonts w:ascii="Times New Roman" w:hAnsi="Times New Roman" w:cs="Times New Roman"/>
        </w:rPr>
        <w:t>(Таблица 1)</w:t>
      </w:r>
    </w:p>
    <w:p w:rsidR="00755078" w:rsidRDefault="00755078" w:rsidP="00755078">
      <w:pPr>
        <w:pStyle w:val="ConsPlusNormal"/>
        <w:jc w:val="center"/>
        <w:rPr>
          <w:rFonts w:ascii="Times New Roman" w:hAnsi="Times New Roman" w:cs="Times New Roman"/>
        </w:rPr>
      </w:pPr>
      <w:bookmarkStart w:id="0" w:name="P114"/>
      <w:bookmarkEnd w:id="0"/>
      <w:r w:rsidRPr="004D46D3">
        <w:rPr>
          <w:rFonts w:ascii="Times New Roman" w:hAnsi="Times New Roman" w:cs="Times New Roman"/>
        </w:rPr>
        <w:t>ПОКАЗАТЕЛИ, ХАРАКТЕРИЗУЮЩИЕ КАЧЕСТВО</w:t>
      </w:r>
    </w:p>
    <w:p w:rsidR="00755078" w:rsidRDefault="00755078" w:rsidP="00755078">
      <w:pPr>
        <w:pStyle w:val="ConsPlusNormal"/>
        <w:jc w:val="center"/>
        <w:rPr>
          <w:rFonts w:ascii="Times New Roman" w:hAnsi="Times New Roman" w:cs="Times New Roman"/>
        </w:rPr>
      </w:pPr>
      <w:r w:rsidRPr="004D46D3">
        <w:rPr>
          <w:rFonts w:ascii="Times New Roman" w:hAnsi="Times New Roman" w:cs="Times New Roman"/>
        </w:rPr>
        <w:t>ФИНАНСОВОГО</w:t>
      </w:r>
      <w:r>
        <w:rPr>
          <w:rFonts w:ascii="Times New Roman" w:hAnsi="Times New Roman" w:cs="Times New Roman"/>
        </w:rPr>
        <w:t xml:space="preserve"> </w:t>
      </w:r>
      <w:r w:rsidRPr="004D46D3">
        <w:rPr>
          <w:rFonts w:ascii="Times New Roman" w:hAnsi="Times New Roman" w:cs="Times New Roman"/>
        </w:rPr>
        <w:t>МЕНЕДЖМЕНТА ГЛАВНЫХ АДМИНИСТРАТОРОВ СРЕДСТВ</w:t>
      </w:r>
    </w:p>
    <w:p w:rsidR="00755078" w:rsidRPr="004D46D3" w:rsidRDefault="00755078" w:rsidP="00755078">
      <w:pPr>
        <w:pStyle w:val="ConsPlusNormal"/>
        <w:jc w:val="center"/>
        <w:rPr>
          <w:rFonts w:ascii="Times New Roman" w:hAnsi="Times New Roman" w:cs="Times New Roman"/>
        </w:rPr>
      </w:pPr>
      <w:r w:rsidRPr="00755078">
        <w:rPr>
          <w:rFonts w:ascii="Times New Roman" w:hAnsi="Times New Roman" w:cs="Times New Roman"/>
        </w:rPr>
        <w:t>БЮДЖЕТА БОКСИТОГОРСКОГО МУНИЦИПАЛЬНОГО РАЙОНА, БЮДЖЕТА БОКСИТОГОРСКОГО ГОРОДСКОГО ПОСЕЛЕНИЯ</w:t>
      </w:r>
    </w:p>
    <w:p w:rsidR="00755078" w:rsidRPr="00D92CCE" w:rsidRDefault="00755078" w:rsidP="00755078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tbl>
      <w:tblPr>
        <w:tblW w:w="14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891"/>
        <w:gridCol w:w="6"/>
        <w:gridCol w:w="6096"/>
        <w:gridCol w:w="1984"/>
        <w:gridCol w:w="1276"/>
        <w:gridCol w:w="2551"/>
      </w:tblGrid>
      <w:tr w:rsidR="00755078" w:rsidRPr="00D92CCE" w:rsidTr="00F73E11">
        <w:tc>
          <w:tcPr>
            <w:tcW w:w="2891" w:type="dxa"/>
            <w:vAlign w:val="center"/>
          </w:tcPr>
          <w:p w:rsidR="00755078" w:rsidRPr="00D92CCE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92CCE">
              <w:rPr>
                <w:rFonts w:ascii="Times New Roman" w:hAnsi="Times New Roman" w:cs="Times New Roman"/>
                <w:sz w:val="18"/>
                <w:szCs w:val="18"/>
              </w:rPr>
              <w:t>Группа показателей/Наименование показателей</w:t>
            </w:r>
          </w:p>
        </w:tc>
        <w:tc>
          <w:tcPr>
            <w:tcW w:w="6102" w:type="dxa"/>
            <w:gridSpan w:val="2"/>
            <w:vAlign w:val="center"/>
          </w:tcPr>
          <w:p w:rsidR="00755078" w:rsidRPr="00D92CCE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92CCE">
              <w:rPr>
                <w:rFonts w:ascii="Times New Roman" w:hAnsi="Times New Roman" w:cs="Times New Roman"/>
                <w:sz w:val="18"/>
                <w:szCs w:val="18"/>
              </w:rPr>
              <w:t>Формула расчета показателя, единицы измерения показателя</w:t>
            </w:r>
          </w:p>
        </w:tc>
        <w:tc>
          <w:tcPr>
            <w:tcW w:w="1984" w:type="dxa"/>
            <w:vAlign w:val="center"/>
          </w:tcPr>
          <w:p w:rsidR="00755078" w:rsidRPr="00D92CCE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92CCE">
              <w:rPr>
                <w:rFonts w:ascii="Times New Roman" w:hAnsi="Times New Roman" w:cs="Times New Roman"/>
                <w:sz w:val="18"/>
                <w:szCs w:val="18"/>
              </w:rPr>
              <w:t>Удельный вес/интерпретация значений</w:t>
            </w:r>
          </w:p>
        </w:tc>
        <w:tc>
          <w:tcPr>
            <w:tcW w:w="1276" w:type="dxa"/>
            <w:vAlign w:val="center"/>
          </w:tcPr>
          <w:p w:rsidR="00755078" w:rsidRPr="00D92CCE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92CCE">
              <w:rPr>
                <w:rFonts w:ascii="Times New Roman" w:hAnsi="Times New Roman" w:cs="Times New Roman"/>
                <w:sz w:val="18"/>
                <w:szCs w:val="18"/>
              </w:rPr>
              <w:t>Оценка показателя (балл)</w:t>
            </w:r>
          </w:p>
        </w:tc>
        <w:tc>
          <w:tcPr>
            <w:tcW w:w="2551" w:type="dxa"/>
            <w:vAlign w:val="center"/>
          </w:tcPr>
          <w:p w:rsidR="00755078" w:rsidRPr="00D92CCE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92CCE">
              <w:rPr>
                <w:rFonts w:ascii="Times New Roman" w:hAnsi="Times New Roman" w:cs="Times New Roman"/>
                <w:sz w:val="18"/>
                <w:szCs w:val="18"/>
              </w:rPr>
              <w:t>ГАБС, для которых применяется показатель</w:t>
            </w:r>
          </w:p>
        </w:tc>
      </w:tr>
      <w:tr w:rsidR="00755078" w:rsidRPr="00D92CCE" w:rsidTr="00F73E11">
        <w:trPr>
          <w:trHeight w:val="201"/>
        </w:trPr>
        <w:tc>
          <w:tcPr>
            <w:tcW w:w="2891" w:type="dxa"/>
            <w:vAlign w:val="center"/>
          </w:tcPr>
          <w:p w:rsidR="00755078" w:rsidRPr="00D92CCE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92CC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102" w:type="dxa"/>
            <w:gridSpan w:val="2"/>
            <w:vAlign w:val="center"/>
          </w:tcPr>
          <w:p w:rsidR="00755078" w:rsidRPr="00D92CCE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92CCE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984" w:type="dxa"/>
            <w:vAlign w:val="center"/>
          </w:tcPr>
          <w:p w:rsidR="00755078" w:rsidRPr="00D92CCE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92CCE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76" w:type="dxa"/>
            <w:vAlign w:val="center"/>
          </w:tcPr>
          <w:p w:rsidR="00755078" w:rsidRPr="00D92CCE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92CCE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551" w:type="dxa"/>
            <w:vAlign w:val="center"/>
          </w:tcPr>
          <w:p w:rsidR="00755078" w:rsidRPr="00D92CCE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92CCE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755078" w:rsidRPr="005440FF" w:rsidTr="00F73E11">
        <w:tc>
          <w:tcPr>
            <w:tcW w:w="8993" w:type="dxa"/>
            <w:gridSpan w:val="3"/>
            <w:tcBorders>
              <w:bottom w:val="single" w:sz="4" w:space="0" w:color="auto"/>
            </w:tcBorders>
          </w:tcPr>
          <w:p w:rsidR="00755078" w:rsidRPr="005440FF" w:rsidRDefault="00755078" w:rsidP="00F73E11">
            <w:pPr>
              <w:pStyle w:val="ConsPlusNormal"/>
              <w:outlineLvl w:val="2"/>
              <w:rPr>
                <w:rFonts w:ascii="Times New Roman" w:hAnsi="Times New Roman" w:cs="Times New Roman"/>
                <w:b/>
              </w:rPr>
            </w:pPr>
            <w:r w:rsidRPr="005440FF">
              <w:rPr>
                <w:rFonts w:ascii="Times New Roman" w:hAnsi="Times New Roman" w:cs="Times New Roman"/>
                <w:b/>
              </w:rPr>
              <w:t>1. Качество бюджетного планирования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755078" w:rsidRPr="005440F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 w:rsidRPr="005440FF">
              <w:rPr>
                <w:rFonts w:ascii="Times New Roman" w:hAnsi="Times New Roman" w:cs="Times New Roman"/>
                <w:b/>
              </w:rPr>
              <w:t>30%/20%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755078" w:rsidRPr="005440F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755078" w:rsidRPr="005440FF" w:rsidRDefault="00755078" w:rsidP="00F73E11">
            <w:pPr>
              <w:pStyle w:val="ConsPlusNormal"/>
              <w:rPr>
                <w:rFonts w:ascii="Times New Roman" w:hAnsi="Times New Roman" w:cs="Times New Roman"/>
                <w:b/>
              </w:rPr>
            </w:pPr>
          </w:p>
        </w:tc>
      </w:tr>
      <w:tr w:rsidR="00755078" w:rsidRPr="004D46D3" w:rsidTr="00F73E11">
        <w:tc>
          <w:tcPr>
            <w:tcW w:w="2891" w:type="dxa"/>
            <w:tcBorders>
              <w:bottom w:val="single" w:sz="4" w:space="0" w:color="auto"/>
            </w:tcBorders>
            <w:vAlign w:val="center"/>
          </w:tcPr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  <w:szCs w:val="22"/>
                <w:highlight w:val="yellow"/>
              </w:rPr>
            </w:pPr>
            <w:r w:rsidRPr="004D46D3">
              <w:rPr>
                <w:rFonts w:ascii="Times New Roman" w:hAnsi="Times New Roman" w:cs="Times New Roman"/>
                <w:szCs w:val="22"/>
              </w:rPr>
              <w:t>P</w:t>
            </w:r>
            <w:r w:rsidRPr="004D46D3">
              <w:rPr>
                <w:rFonts w:ascii="Times New Roman" w:hAnsi="Times New Roman" w:cs="Times New Roman"/>
                <w:szCs w:val="22"/>
                <w:vertAlign w:val="subscript"/>
              </w:rPr>
              <w:t>1</w:t>
            </w:r>
            <w:r w:rsidRPr="004D46D3">
              <w:rPr>
                <w:rFonts w:ascii="Times New Roman" w:hAnsi="Times New Roman" w:cs="Times New Roman"/>
                <w:szCs w:val="22"/>
              </w:rPr>
              <w:t xml:space="preserve"> Процент</w:t>
            </w:r>
            <w:r w:rsidRPr="00D92CCE">
              <w:rPr>
                <w:rFonts w:ascii="Times New Roman" w:hAnsi="Times New Roman" w:cs="Times New Roman"/>
                <w:szCs w:val="22"/>
              </w:rPr>
              <w:t xml:space="preserve"> </w:t>
            </w:r>
            <w:r w:rsidRPr="004D46D3">
              <w:rPr>
                <w:rFonts w:ascii="Times New Roman" w:hAnsi="Times New Roman" w:cs="Times New Roman"/>
                <w:szCs w:val="22"/>
              </w:rPr>
              <w:t>выполнения</w:t>
            </w:r>
            <w:r w:rsidRPr="00D92CCE">
              <w:rPr>
                <w:rFonts w:ascii="Times New Roman" w:hAnsi="Times New Roman" w:cs="Times New Roman"/>
                <w:szCs w:val="22"/>
              </w:rPr>
              <w:t xml:space="preserve"> </w:t>
            </w:r>
            <w:r w:rsidRPr="004D46D3">
              <w:rPr>
                <w:rFonts w:ascii="Times New Roman" w:hAnsi="Times New Roman" w:cs="Times New Roman"/>
                <w:szCs w:val="22"/>
              </w:rPr>
              <w:t>первоначального плана</w:t>
            </w:r>
            <w:r w:rsidRPr="00D92CCE">
              <w:rPr>
                <w:rFonts w:ascii="Times New Roman" w:hAnsi="Times New Roman" w:cs="Times New Roman"/>
                <w:szCs w:val="22"/>
              </w:rPr>
              <w:t xml:space="preserve"> </w:t>
            </w:r>
            <w:r w:rsidRPr="004D46D3">
              <w:rPr>
                <w:rFonts w:ascii="Times New Roman" w:hAnsi="Times New Roman" w:cs="Times New Roman"/>
                <w:szCs w:val="22"/>
              </w:rPr>
              <w:t>по поступлению</w:t>
            </w:r>
            <w:r w:rsidRPr="00D92CCE">
              <w:rPr>
                <w:rFonts w:ascii="Times New Roman" w:hAnsi="Times New Roman" w:cs="Times New Roman"/>
                <w:szCs w:val="22"/>
              </w:rPr>
              <w:t xml:space="preserve"> </w:t>
            </w:r>
            <w:r w:rsidRPr="004D46D3">
              <w:rPr>
                <w:rFonts w:ascii="Times New Roman" w:hAnsi="Times New Roman" w:cs="Times New Roman"/>
                <w:szCs w:val="22"/>
              </w:rPr>
              <w:t>доходов бюджета,</w:t>
            </w:r>
            <w:r w:rsidRPr="00D92CCE">
              <w:rPr>
                <w:rFonts w:ascii="Times New Roman" w:hAnsi="Times New Roman" w:cs="Times New Roman"/>
                <w:szCs w:val="22"/>
              </w:rPr>
              <w:t xml:space="preserve"> </w:t>
            </w:r>
            <w:r w:rsidRPr="004D46D3">
              <w:rPr>
                <w:rFonts w:ascii="Times New Roman" w:hAnsi="Times New Roman" w:cs="Times New Roman"/>
                <w:szCs w:val="22"/>
              </w:rPr>
              <w:t>закрепленных за ГАДБ</w:t>
            </w:r>
            <w:r w:rsidRPr="00D92CCE">
              <w:rPr>
                <w:rFonts w:ascii="Times New Roman" w:hAnsi="Times New Roman" w:cs="Times New Roman"/>
                <w:szCs w:val="22"/>
              </w:rPr>
              <w:t xml:space="preserve"> </w:t>
            </w:r>
            <w:r w:rsidRPr="004D46D3">
              <w:rPr>
                <w:rFonts w:ascii="Times New Roman" w:hAnsi="Times New Roman" w:cs="Times New Roman"/>
                <w:szCs w:val="22"/>
              </w:rPr>
              <w:t>(без учета</w:t>
            </w:r>
            <w:r w:rsidRPr="00D92CCE">
              <w:rPr>
                <w:rFonts w:ascii="Times New Roman" w:hAnsi="Times New Roman" w:cs="Times New Roman"/>
                <w:szCs w:val="22"/>
              </w:rPr>
              <w:t xml:space="preserve"> </w:t>
            </w:r>
            <w:r w:rsidRPr="004D46D3">
              <w:rPr>
                <w:rFonts w:ascii="Times New Roman" w:hAnsi="Times New Roman" w:cs="Times New Roman"/>
                <w:szCs w:val="22"/>
              </w:rPr>
              <w:t>безвозмездных</w:t>
            </w:r>
            <w:r w:rsidRPr="00D92CCE">
              <w:rPr>
                <w:rFonts w:ascii="Times New Roman" w:hAnsi="Times New Roman" w:cs="Times New Roman"/>
                <w:szCs w:val="22"/>
              </w:rPr>
              <w:t xml:space="preserve"> </w:t>
            </w:r>
            <w:r w:rsidRPr="004D46D3">
              <w:rPr>
                <w:rFonts w:ascii="Times New Roman" w:hAnsi="Times New Roman" w:cs="Times New Roman"/>
                <w:szCs w:val="22"/>
              </w:rPr>
              <w:t>поступлений</w:t>
            </w:r>
            <w:r>
              <w:rPr>
                <w:rFonts w:ascii="Times New Roman" w:hAnsi="Times New Roman" w:cs="Times New Roman"/>
                <w:szCs w:val="22"/>
              </w:rPr>
              <w:t>)</w:t>
            </w:r>
          </w:p>
        </w:tc>
        <w:tc>
          <w:tcPr>
            <w:tcW w:w="6102" w:type="dxa"/>
            <w:gridSpan w:val="2"/>
            <w:tcBorders>
              <w:bottom w:val="single" w:sz="4" w:space="0" w:color="auto"/>
            </w:tcBorders>
          </w:tcPr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  <w:b/>
                <w:noProof/>
                <w:position w:val="-25"/>
                <w:sz w:val="28"/>
              </w:rPr>
            </w:pPr>
            <w:r w:rsidRPr="004D46D3">
              <w:rPr>
                <w:rFonts w:ascii="Times New Roman" w:hAnsi="Times New Roman" w:cs="Times New Roman"/>
                <w:noProof/>
                <w:position w:val="-25"/>
                <w:sz w:val="28"/>
              </w:rPr>
              <w:t xml:space="preserve">    </w:t>
            </w:r>
          </w:p>
          <w:p w:rsidR="00755078" w:rsidRPr="00D603C2" w:rsidRDefault="00755078" w:rsidP="00F73E11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  <w:p w:rsidR="00755078" w:rsidRPr="00D603C2" w:rsidRDefault="00755078" w:rsidP="00F73E11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  <w:p w:rsidR="00755078" w:rsidRDefault="00755078" w:rsidP="00F73E11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D46D3">
              <w:rPr>
                <w:rFonts w:ascii="Times New Roman" w:hAnsi="Times New Roman" w:cs="Times New Roman"/>
                <w:noProof/>
                <w:szCs w:val="22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272415</wp:posOffset>
                  </wp:positionH>
                  <wp:positionV relativeFrom="paragraph">
                    <wp:posOffset>-614680</wp:posOffset>
                  </wp:positionV>
                  <wp:extent cx="181610" cy="400050"/>
                  <wp:effectExtent l="19050" t="0" r="8890" b="0"/>
                  <wp:wrapThrough wrapText="bothSides">
                    <wp:wrapPolygon edited="0">
                      <wp:start x="-2266" y="0"/>
                      <wp:lineTo x="-2266" y="20571"/>
                      <wp:lineTo x="22657" y="20571"/>
                      <wp:lineTo x="22657" y="0"/>
                      <wp:lineTo x="-2266" y="0"/>
                    </wp:wrapPolygon>
                  </wp:wrapThrough>
                  <wp:docPr id="1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40140" t="61168" r="58416" b="349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1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D46D3">
              <w:rPr>
                <w:rFonts w:ascii="Times New Roman" w:hAnsi="Times New Roman" w:cs="Times New Roman"/>
                <w:noProof/>
                <w:szCs w:val="22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454025</wp:posOffset>
                  </wp:positionH>
                  <wp:positionV relativeFrom="paragraph">
                    <wp:posOffset>-509905</wp:posOffset>
                  </wp:positionV>
                  <wp:extent cx="1005840" cy="361950"/>
                  <wp:effectExtent l="19050" t="0" r="3810" b="0"/>
                  <wp:wrapThrough wrapText="bothSides">
                    <wp:wrapPolygon edited="0">
                      <wp:start x="-409" y="0"/>
                      <wp:lineTo x="-409" y="20463"/>
                      <wp:lineTo x="21682" y="20463"/>
                      <wp:lineTo x="21682" y="0"/>
                      <wp:lineTo x="-409" y="0"/>
                    </wp:wrapPolygon>
                  </wp:wrapThrough>
                  <wp:docPr id="2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0479" t="39908" r="61091" b="517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D46D3">
              <w:rPr>
                <w:rFonts w:ascii="Times New Roman" w:hAnsi="Times New Roman" w:cs="Times New Roman"/>
                <w:szCs w:val="22"/>
              </w:rPr>
              <w:t>где:</w:t>
            </w:r>
            <w:r w:rsidRPr="004D46D3">
              <w:rPr>
                <w:rFonts w:ascii="Times New Roman" w:hAnsi="Times New Roman" w:cs="Times New Roman"/>
                <w:szCs w:val="22"/>
              </w:rPr>
              <w:br/>
              <w:t>F - фактические поступления в</w:t>
            </w:r>
            <w:r w:rsidRPr="00D92CCE">
              <w:rPr>
                <w:rFonts w:ascii="Times New Roman" w:hAnsi="Times New Roman" w:cs="Times New Roman"/>
                <w:szCs w:val="22"/>
              </w:rPr>
              <w:t xml:space="preserve"> </w:t>
            </w:r>
            <w:r w:rsidRPr="004D46D3">
              <w:rPr>
                <w:rFonts w:ascii="Times New Roman" w:hAnsi="Times New Roman" w:cs="Times New Roman"/>
                <w:szCs w:val="22"/>
              </w:rPr>
              <w:t>отчетном году доходов бюджета,</w:t>
            </w:r>
            <w:r w:rsidRPr="00D92CCE">
              <w:rPr>
                <w:rFonts w:ascii="Times New Roman" w:hAnsi="Times New Roman" w:cs="Times New Roman"/>
                <w:szCs w:val="22"/>
              </w:rPr>
              <w:t xml:space="preserve"> </w:t>
            </w:r>
            <w:r w:rsidRPr="004D46D3">
              <w:rPr>
                <w:rFonts w:ascii="Times New Roman" w:hAnsi="Times New Roman" w:cs="Times New Roman"/>
                <w:szCs w:val="22"/>
              </w:rPr>
              <w:t>закрепленных за ГАДБ (без учета</w:t>
            </w:r>
            <w:r w:rsidRPr="00D92CCE">
              <w:rPr>
                <w:rFonts w:ascii="Times New Roman" w:hAnsi="Times New Roman" w:cs="Times New Roman"/>
                <w:szCs w:val="22"/>
              </w:rPr>
              <w:t xml:space="preserve"> </w:t>
            </w:r>
            <w:r w:rsidRPr="004D46D3">
              <w:rPr>
                <w:rFonts w:ascii="Times New Roman" w:hAnsi="Times New Roman" w:cs="Times New Roman"/>
                <w:szCs w:val="22"/>
              </w:rPr>
              <w:t>безвозмездных поступлений) (тыс.рублей)*;</w:t>
            </w:r>
            <w:r w:rsidRPr="004D46D3">
              <w:rPr>
                <w:rFonts w:ascii="Times New Roman" w:hAnsi="Times New Roman" w:cs="Times New Roman"/>
                <w:szCs w:val="22"/>
              </w:rPr>
              <w:br/>
              <w:t>P - первоначальный план</w:t>
            </w:r>
            <w:r w:rsidRPr="00D92CCE">
              <w:rPr>
                <w:rFonts w:ascii="Times New Roman" w:hAnsi="Times New Roman" w:cs="Times New Roman"/>
                <w:szCs w:val="22"/>
              </w:rPr>
              <w:t xml:space="preserve"> </w:t>
            </w:r>
            <w:r w:rsidRPr="004D46D3">
              <w:rPr>
                <w:rFonts w:ascii="Times New Roman" w:hAnsi="Times New Roman" w:cs="Times New Roman"/>
                <w:szCs w:val="22"/>
              </w:rPr>
              <w:t>поступления доходов бюджета в</w:t>
            </w:r>
            <w:r w:rsidRPr="00D92CCE">
              <w:rPr>
                <w:rFonts w:ascii="Times New Roman" w:hAnsi="Times New Roman" w:cs="Times New Roman"/>
                <w:szCs w:val="22"/>
              </w:rPr>
              <w:t xml:space="preserve"> </w:t>
            </w:r>
            <w:r w:rsidRPr="004D46D3">
              <w:rPr>
                <w:rFonts w:ascii="Times New Roman" w:hAnsi="Times New Roman" w:cs="Times New Roman"/>
                <w:szCs w:val="22"/>
              </w:rPr>
              <w:t>отчетном году, закрепленных за</w:t>
            </w:r>
            <w:r w:rsidRPr="00D92CCE">
              <w:rPr>
                <w:rFonts w:ascii="Times New Roman" w:hAnsi="Times New Roman" w:cs="Times New Roman"/>
                <w:szCs w:val="22"/>
              </w:rPr>
              <w:t xml:space="preserve"> </w:t>
            </w:r>
            <w:r w:rsidRPr="004D46D3">
              <w:rPr>
                <w:rFonts w:ascii="Times New Roman" w:hAnsi="Times New Roman" w:cs="Times New Roman"/>
                <w:szCs w:val="22"/>
              </w:rPr>
              <w:t xml:space="preserve">ГАДБ (без учета </w:t>
            </w:r>
            <w:r w:rsidRPr="005440FF">
              <w:rPr>
                <w:rFonts w:ascii="Times New Roman" w:hAnsi="Times New Roman" w:cs="Times New Roman"/>
                <w:szCs w:val="22"/>
              </w:rPr>
              <w:t>безвозмездных поступлений) (тыс. рублей)</w:t>
            </w:r>
          </w:p>
          <w:p w:rsidR="00755078" w:rsidRPr="00D92CCE" w:rsidRDefault="00755078" w:rsidP="00F73E11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Cs w:val="22"/>
              </w:rPr>
              <w:t>___________________</w:t>
            </w:r>
            <w:r w:rsidRPr="004D46D3">
              <w:rPr>
                <w:rFonts w:ascii="Times New Roman" w:hAnsi="Times New Roman" w:cs="Times New Roman"/>
                <w:szCs w:val="22"/>
              </w:rPr>
              <w:br/>
            </w:r>
            <w:r w:rsidRPr="00D92CCE">
              <w:rPr>
                <w:rFonts w:ascii="Times New Roman" w:hAnsi="Times New Roman" w:cs="Times New Roman"/>
                <w:sz w:val="18"/>
                <w:szCs w:val="18"/>
              </w:rPr>
              <w:t>*при отсутствии первоначального плана по поступлениям, но наличием фактических поступлений, результат показателя Р</w:t>
            </w:r>
            <w:r w:rsidRPr="00D92CCE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1</w:t>
            </w:r>
            <w:r w:rsidRPr="00D92CCE">
              <w:rPr>
                <w:rFonts w:ascii="Times New Roman" w:hAnsi="Times New Roman" w:cs="Times New Roman"/>
                <w:sz w:val="18"/>
                <w:szCs w:val="18"/>
              </w:rPr>
              <w:t xml:space="preserve"> считать равным «0»;</w:t>
            </w:r>
          </w:p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  <w:noProof/>
                <w:position w:val="-25"/>
                <w:szCs w:val="22"/>
              </w:rPr>
            </w:pPr>
            <w:r w:rsidRPr="00D92CCE">
              <w:rPr>
                <w:rFonts w:ascii="Times New Roman" w:hAnsi="Times New Roman" w:cs="Times New Roman"/>
                <w:sz w:val="18"/>
                <w:szCs w:val="18"/>
              </w:rPr>
              <w:t>при отсутствии показателей для расчета, показатель Р</w:t>
            </w:r>
            <w:r w:rsidRPr="00D92CCE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1</w:t>
            </w:r>
            <w:r w:rsidRPr="00D92CCE">
              <w:rPr>
                <w:rFonts w:ascii="Times New Roman" w:hAnsi="Times New Roman" w:cs="Times New Roman"/>
                <w:sz w:val="18"/>
                <w:szCs w:val="18"/>
              </w:rPr>
              <w:t xml:space="preserve"> исключается из оценки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:rsidR="00755078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Pr="004D46D3">
              <w:rPr>
                <w:rFonts w:ascii="Times New Roman" w:hAnsi="Times New Roman" w:cs="Times New Roman"/>
              </w:rPr>
              <w:t>0% &lt;= P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>1</w:t>
            </w:r>
            <w:r w:rsidRPr="004D46D3">
              <w:rPr>
                <w:rFonts w:ascii="Times New Roman" w:hAnsi="Times New Roman" w:cs="Times New Roman"/>
              </w:rPr>
              <w:t xml:space="preserve"> &lt; </w:t>
            </w:r>
            <w:r>
              <w:rPr>
                <w:rFonts w:ascii="Times New Roman" w:hAnsi="Times New Roman" w:cs="Times New Roman"/>
              </w:rPr>
              <w:t>110</w:t>
            </w:r>
            <w:r w:rsidRPr="004D46D3">
              <w:rPr>
                <w:rFonts w:ascii="Times New Roman" w:hAnsi="Times New Roman" w:cs="Times New Roman"/>
              </w:rPr>
              <w:t>%</w:t>
            </w:r>
          </w:p>
          <w:p w:rsidR="00755078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755078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</w:t>
            </w:r>
            <w:r w:rsidRPr="004D46D3">
              <w:rPr>
                <w:rFonts w:ascii="Times New Roman" w:hAnsi="Times New Roman" w:cs="Times New Roman"/>
              </w:rPr>
              <w:t>% &lt;= P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>1</w:t>
            </w:r>
            <w:r w:rsidRPr="004D46D3">
              <w:rPr>
                <w:rFonts w:ascii="Times New Roman" w:hAnsi="Times New Roman" w:cs="Times New Roman"/>
              </w:rPr>
              <w:t xml:space="preserve"> &lt; </w:t>
            </w:r>
            <w:r>
              <w:rPr>
                <w:rFonts w:ascii="Times New Roman" w:hAnsi="Times New Roman" w:cs="Times New Roman"/>
              </w:rPr>
              <w:t>96</w:t>
            </w:r>
            <w:r w:rsidRPr="004D46D3">
              <w:rPr>
                <w:rFonts w:ascii="Times New Roman" w:hAnsi="Times New Roman" w:cs="Times New Roman"/>
              </w:rPr>
              <w:t>%</w:t>
            </w:r>
          </w:p>
          <w:p w:rsidR="00755078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755078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</w:t>
            </w:r>
            <w:r w:rsidRPr="004D46D3">
              <w:rPr>
                <w:rFonts w:ascii="Times New Roman" w:hAnsi="Times New Roman" w:cs="Times New Roman"/>
              </w:rPr>
              <w:t>% &lt;= P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>1</w:t>
            </w:r>
            <w:r w:rsidRPr="004D46D3">
              <w:rPr>
                <w:rFonts w:ascii="Times New Roman" w:hAnsi="Times New Roman" w:cs="Times New Roman"/>
              </w:rPr>
              <w:t xml:space="preserve"> &lt; </w:t>
            </w:r>
            <w:r>
              <w:rPr>
                <w:rFonts w:ascii="Times New Roman" w:hAnsi="Times New Roman" w:cs="Times New Roman"/>
              </w:rPr>
              <w:t>90</w:t>
            </w:r>
            <w:r w:rsidRPr="004D46D3">
              <w:rPr>
                <w:rFonts w:ascii="Times New Roman" w:hAnsi="Times New Roman" w:cs="Times New Roman"/>
              </w:rPr>
              <w:t>%</w:t>
            </w:r>
          </w:p>
          <w:p w:rsidR="00755078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755078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P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>1</w:t>
            </w:r>
            <w:r w:rsidRPr="004D46D3">
              <w:rPr>
                <w:rFonts w:ascii="Times New Roman" w:hAnsi="Times New Roman" w:cs="Times New Roman"/>
              </w:rPr>
              <w:t xml:space="preserve"> &gt; </w:t>
            </w:r>
            <w:r>
              <w:rPr>
                <w:rFonts w:ascii="Times New Roman" w:hAnsi="Times New Roman" w:cs="Times New Roman"/>
              </w:rPr>
              <w:t>=</w:t>
            </w:r>
            <w:r w:rsidRPr="004D46D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110</w:t>
            </w:r>
            <w:r w:rsidRPr="004D46D3">
              <w:rPr>
                <w:rFonts w:ascii="Times New Roman" w:hAnsi="Times New Roman" w:cs="Times New Roman"/>
              </w:rPr>
              <w:t>%</w:t>
            </w:r>
          </w:p>
          <w:p w:rsidR="00755078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755078" w:rsidRPr="004D46D3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P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>1</w:t>
            </w:r>
            <w:r w:rsidRPr="004D46D3">
              <w:rPr>
                <w:rFonts w:ascii="Times New Roman" w:hAnsi="Times New Roman" w:cs="Times New Roman"/>
              </w:rPr>
              <w:t xml:space="preserve"> &lt;</w:t>
            </w:r>
            <w:r>
              <w:rPr>
                <w:rFonts w:ascii="Times New Roman" w:hAnsi="Times New Roman" w:cs="Times New Roman"/>
              </w:rPr>
              <w:t>=</w:t>
            </w:r>
            <w:r w:rsidRPr="004D46D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90</w:t>
            </w:r>
            <w:r w:rsidRPr="004D46D3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755078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5</w:t>
            </w:r>
          </w:p>
          <w:p w:rsidR="00755078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755078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  <w:p w:rsidR="00755078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755078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  <w:p w:rsidR="00755078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755078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  <w:p w:rsidR="00755078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755078" w:rsidRPr="004D46D3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center"/>
          </w:tcPr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4D46D3">
              <w:rPr>
                <w:rFonts w:ascii="Times New Roman" w:hAnsi="Times New Roman" w:cs="Times New Roman"/>
                <w:szCs w:val="22"/>
              </w:rPr>
              <w:t>ГАБС, являющихся главными</w:t>
            </w:r>
            <w:r w:rsidRPr="00D92CCE">
              <w:rPr>
                <w:rFonts w:ascii="Times New Roman" w:hAnsi="Times New Roman" w:cs="Times New Roman"/>
                <w:szCs w:val="22"/>
              </w:rPr>
              <w:t xml:space="preserve"> </w:t>
            </w:r>
            <w:r w:rsidRPr="004D46D3">
              <w:rPr>
                <w:rFonts w:ascii="Times New Roman" w:hAnsi="Times New Roman" w:cs="Times New Roman"/>
                <w:szCs w:val="22"/>
              </w:rPr>
              <w:t>администраторами доходов бюджета</w:t>
            </w:r>
          </w:p>
        </w:tc>
      </w:tr>
      <w:tr w:rsidR="00755078" w:rsidRPr="004D46D3" w:rsidTr="00F73E11">
        <w:trPr>
          <w:trHeight w:val="5268"/>
        </w:trPr>
        <w:tc>
          <w:tcPr>
            <w:tcW w:w="28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lastRenderedPageBreak/>
              <w:t>P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>2</w:t>
            </w:r>
            <w:r w:rsidRPr="004D46D3">
              <w:rPr>
                <w:rFonts w:ascii="Times New Roman" w:hAnsi="Times New Roman" w:cs="Times New Roman"/>
              </w:rPr>
              <w:t xml:space="preserve"> Доля своевременно представленных в отчетном году документов и материалов для составления проекта бюджета на очередной финансовый год и плановый период</w:t>
            </w:r>
            <w:r w:rsidRPr="00DE4F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10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55078" w:rsidRDefault="00755078" w:rsidP="00F73E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273050</wp:posOffset>
                  </wp:positionH>
                  <wp:positionV relativeFrom="paragraph">
                    <wp:posOffset>140335</wp:posOffset>
                  </wp:positionV>
                  <wp:extent cx="1095375" cy="466725"/>
                  <wp:effectExtent l="19050" t="0" r="0" b="0"/>
                  <wp:wrapThrough wrapText="bothSides">
                    <wp:wrapPolygon edited="0">
                      <wp:start x="3005" y="1763"/>
                      <wp:lineTo x="-376" y="9698"/>
                      <wp:lineTo x="-376" y="10580"/>
                      <wp:lineTo x="2630" y="15869"/>
                      <wp:lineTo x="2630" y="20278"/>
                      <wp:lineTo x="6010" y="20278"/>
                      <wp:lineTo x="6386" y="20278"/>
                      <wp:lineTo x="6386" y="15869"/>
                      <wp:lineTo x="21412" y="14106"/>
                      <wp:lineTo x="21412" y="5290"/>
                      <wp:lineTo x="6010" y="1763"/>
                      <wp:lineTo x="3005" y="1763"/>
                    </wp:wrapPolygon>
                  </wp:wrapThrough>
                  <wp:docPr id="3" name="Рисунок 213" descr="base_25_179273_327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base_25_179273_3276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 cstate="print"/>
                          <a:srcRect l="135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55078" w:rsidRPr="006B6473" w:rsidRDefault="00755078" w:rsidP="00F73E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46D3">
              <w:rPr>
                <w:rFonts w:ascii="Times New Roman" w:hAnsi="Times New Roman" w:cs="Times New Roman"/>
              </w:rPr>
              <w:t>P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>2</w:t>
            </w:r>
          </w:p>
          <w:p w:rsidR="00755078" w:rsidRPr="006B6473" w:rsidRDefault="00755078" w:rsidP="00F73E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6473">
              <w:rPr>
                <w:rFonts w:ascii="Times New Roman" w:hAnsi="Times New Roman" w:cs="Times New Roman"/>
                <w:sz w:val="24"/>
                <w:szCs w:val="24"/>
              </w:rPr>
              <w:t>где:</w:t>
            </w:r>
          </w:p>
          <w:p w:rsidR="00755078" w:rsidRPr="004D46D3" w:rsidRDefault="00755078" w:rsidP="00F73E11">
            <w:pPr>
              <w:pStyle w:val="ConsPlusTitle"/>
              <w:widowControl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  <w:b w:val="0"/>
              </w:rPr>
              <w:t>Q</w:t>
            </w:r>
            <w:r w:rsidRPr="00D92CCE">
              <w:rPr>
                <w:rFonts w:ascii="Times New Roman" w:hAnsi="Times New Roman" w:cs="Times New Roman"/>
                <w:b w:val="0"/>
              </w:rPr>
              <w:t xml:space="preserve"> </w:t>
            </w:r>
            <w:proofErr w:type="spellStart"/>
            <w:r w:rsidRPr="004D46D3">
              <w:rPr>
                <w:rFonts w:ascii="Times New Roman" w:hAnsi="Times New Roman" w:cs="Times New Roman"/>
                <w:b w:val="0"/>
                <w:vertAlign w:val="subscript"/>
              </w:rPr>
              <w:t>t</w:t>
            </w:r>
            <w:proofErr w:type="spellEnd"/>
            <w:r w:rsidRPr="004D46D3">
              <w:rPr>
                <w:rFonts w:ascii="Times New Roman" w:hAnsi="Times New Roman" w:cs="Times New Roman"/>
                <w:b w:val="0"/>
              </w:rPr>
              <w:t xml:space="preserve"> - количество документов и материалов, установленных </w:t>
            </w:r>
            <w:hyperlink r:id="rId13" w:history="1">
              <w:r w:rsidRPr="004D46D3">
                <w:rPr>
                  <w:rFonts w:ascii="Times New Roman" w:hAnsi="Times New Roman" w:cs="Times New Roman"/>
                  <w:b w:val="0"/>
                </w:rPr>
                <w:t>Постановлением</w:t>
              </w:r>
            </w:hyperlink>
            <w:r w:rsidRPr="004D46D3">
              <w:rPr>
                <w:rFonts w:ascii="Times New Roman" w:hAnsi="Times New Roman" w:cs="Times New Roman"/>
                <w:b w:val="0"/>
              </w:rPr>
              <w:t xml:space="preserve"> администрации </w:t>
            </w:r>
            <w:proofErr w:type="spellStart"/>
            <w:r w:rsidRPr="004D46D3">
              <w:rPr>
                <w:rFonts w:ascii="Times New Roman" w:hAnsi="Times New Roman" w:cs="Times New Roman"/>
                <w:b w:val="0"/>
              </w:rPr>
              <w:t>Бокситогорского</w:t>
            </w:r>
            <w:proofErr w:type="spellEnd"/>
            <w:r w:rsidRPr="004D46D3">
              <w:rPr>
                <w:rFonts w:ascii="Times New Roman" w:hAnsi="Times New Roman" w:cs="Times New Roman"/>
                <w:b w:val="0"/>
              </w:rPr>
              <w:t xml:space="preserve"> муниципального района от 29.04.2015 </w:t>
            </w:r>
            <w:r>
              <w:rPr>
                <w:rFonts w:ascii="Times New Roman" w:hAnsi="Times New Roman" w:cs="Times New Roman"/>
                <w:b w:val="0"/>
              </w:rPr>
              <w:t>№</w:t>
            </w:r>
            <w:r w:rsidRPr="004D46D3">
              <w:rPr>
                <w:rFonts w:ascii="Times New Roman" w:hAnsi="Times New Roman" w:cs="Times New Roman"/>
                <w:b w:val="0"/>
              </w:rPr>
              <w:t xml:space="preserve"> 587 "Об утверждении положения о порядке разработки проекта бюджета </w:t>
            </w:r>
            <w:proofErr w:type="spellStart"/>
            <w:r w:rsidRPr="004D46D3">
              <w:rPr>
                <w:rFonts w:ascii="Times New Roman" w:hAnsi="Times New Roman" w:cs="Times New Roman"/>
                <w:b w:val="0"/>
              </w:rPr>
              <w:t>Бокситогорского</w:t>
            </w:r>
            <w:proofErr w:type="spellEnd"/>
            <w:r w:rsidRPr="004D46D3">
              <w:rPr>
                <w:rFonts w:ascii="Times New Roman" w:hAnsi="Times New Roman" w:cs="Times New Roman"/>
                <w:b w:val="0"/>
              </w:rPr>
              <w:t xml:space="preserve"> муниципального района на очередной финансовый год и плановый период и проекта бюджета </w:t>
            </w:r>
            <w:proofErr w:type="spellStart"/>
            <w:r w:rsidRPr="004D46D3">
              <w:rPr>
                <w:rFonts w:ascii="Times New Roman" w:hAnsi="Times New Roman" w:cs="Times New Roman"/>
                <w:b w:val="0"/>
              </w:rPr>
              <w:t>Бокситогорского</w:t>
            </w:r>
            <w:proofErr w:type="spellEnd"/>
            <w:r w:rsidRPr="004D46D3">
              <w:rPr>
                <w:rFonts w:ascii="Times New Roman" w:hAnsi="Times New Roman" w:cs="Times New Roman"/>
                <w:b w:val="0"/>
              </w:rPr>
              <w:t xml:space="preserve"> городского поселения на очередной финансовый год и плановый период " (в действующей редакции), представленных ГРБС в комитет финансов для составления проекта бюджета на очередной финансовый год и плановый период без нарушения установленных планом-графиком сроков;</w:t>
            </w:r>
          </w:p>
          <w:p w:rsidR="00755078" w:rsidRPr="00BD3EAE" w:rsidRDefault="00755078" w:rsidP="00F73E1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D46D3">
              <w:rPr>
                <w:rFonts w:ascii="Times New Roman" w:hAnsi="Times New Roman" w:cs="Times New Roman"/>
              </w:rPr>
              <w:t xml:space="preserve">Q - количество документов и материалов, которые должны быть представлены ГРБС в комитет финансов для составления проекта бюджета на очередной финансовый год и плановый период в соответствии с </w:t>
            </w:r>
            <w:hyperlink r:id="rId14" w:history="1">
              <w:r w:rsidRPr="004D46D3">
                <w:rPr>
                  <w:rFonts w:ascii="Times New Roman" w:hAnsi="Times New Roman" w:cs="Times New Roman"/>
                </w:rPr>
                <w:t>Постановлением</w:t>
              </w:r>
            </w:hyperlink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078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P</w:t>
            </w:r>
            <w:r w:rsidRPr="004D46D3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 xml:space="preserve"> </w:t>
            </w:r>
            <w:r w:rsidRPr="004D46D3">
              <w:rPr>
                <w:rFonts w:ascii="Times New Roman" w:hAnsi="Times New Roman" w:cs="Times New Roman"/>
              </w:rPr>
              <w:t xml:space="preserve">= </w:t>
            </w:r>
            <w:r>
              <w:rPr>
                <w:rFonts w:ascii="Times New Roman" w:hAnsi="Times New Roman" w:cs="Times New Roman"/>
              </w:rPr>
              <w:t>10</w:t>
            </w:r>
            <w:r w:rsidRPr="004D46D3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%</w:t>
            </w:r>
          </w:p>
          <w:p w:rsidR="00755078" w:rsidRPr="004D46D3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755078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75% &lt;= P</w:t>
            </w:r>
            <w:r w:rsidRPr="004D46D3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4D46D3">
              <w:rPr>
                <w:rFonts w:ascii="Times New Roman" w:hAnsi="Times New Roman" w:cs="Times New Roman"/>
              </w:rPr>
              <w:t xml:space="preserve"> &lt; 100%</w:t>
            </w:r>
          </w:p>
          <w:p w:rsidR="00755078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755078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50% &lt;= P</w:t>
            </w:r>
            <w:r w:rsidRPr="004D46D3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4D46D3">
              <w:rPr>
                <w:rFonts w:ascii="Times New Roman" w:hAnsi="Times New Roman" w:cs="Times New Roman"/>
              </w:rPr>
              <w:t xml:space="preserve"> &lt; 75%</w:t>
            </w:r>
          </w:p>
          <w:p w:rsidR="00755078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755078" w:rsidRPr="004D46D3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P</w:t>
            </w:r>
            <w:r w:rsidRPr="004D46D3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 xml:space="preserve"> </w:t>
            </w:r>
            <w:r w:rsidRPr="004D46D3">
              <w:rPr>
                <w:rFonts w:ascii="Times New Roman" w:hAnsi="Times New Roman" w:cs="Times New Roman"/>
              </w:rPr>
              <w:t>&lt; 50%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078" w:rsidRPr="004D46D3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3</w:t>
            </w:r>
          </w:p>
          <w:p w:rsidR="00755078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755078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755078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755078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755078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755078" w:rsidRPr="004D46D3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все ГАБС</w:t>
            </w:r>
          </w:p>
        </w:tc>
      </w:tr>
      <w:tr w:rsidR="00755078" w:rsidRPr="004D46D3" w:rsidTr="00F73E11">
        <w:trPr>
          <w:trHeight w:val="2695"/>
        </w:trPr>
        <w:tc>
          <w:tcPr>
            <w:tcW w:w="2897" w:type="dxa"/>
            <w:gridSpan w:val="2"/>
            <w:tcBorders>
              <w:bottom w:val="single" w:sz="4" w:space="0" w:color="auto"/>
            </w:tcBorders>
            <w:vAlign w:val="center"/>
          </w:tcPr>
          <w:p w:rsidR="00755078" w:rsidRPr="004D46D3" w:rsidRDefault="00755078" w:rsidP="00F73E11">
            <w:pPr>
              <w:pStyle w:val="ConsPlusNormal"/>
              <w:rPr>
                <w:rFonts w:ascii="Times New Roman" w:eastAsia="Calibri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P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>3</w:t>
            </w:r>
            <w:r w:rsidRPr="004D46D3">
              <w:rPr>
                <w:rFonts w:ascii="Times New Roman" w:hAnsi="Times New Roman" w:cs="Times New Roman"/>
              </w:rPr>
              <w:t xml:space="preserve"> Доля муниципальных заданий для подведомственных муниципальных учреждений на оказание муниципальных услуг (выполнение работ), утвержденных на отчетный год в установленные сроки</w:t>
            </w:r>
          </w:p>
        </w:tc>
        <w:tc>
          <w:tcPr>
            <w:tcW w:w="6096" w:type="dxa"/>
            <w:tcBorders>
              <w:bottom w:val="single" w:sz="4" w:space="0" w:color="auto"/>
            </w:tcBorders>
          </w:tcPr>
          <w:p w:rsidR="00755078" w:rsidRPr="004D46D3" w:rsidRDefault="00755078" w:rsidP="00F73E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pict>
                <v:group id="_x0000_s3543" editas="canvas" style="width:179.2pt;height:46.05pt;mso-position-horizontal-relative:char;mso-position-vertical-relative:line" coordorigin=",17" coordsize="3584,921">
                  <o:lock v:ext="edit" aspectratio="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3544" type="#_x0000_t75" style="position:absolute;top:17;width:3584;height:921" o:preferrelative="f">
                    <v:fill o:detectmouseclick="t"/>
                    <v:path o:extrusionok="t" o:connecttype="none"/>
                    <o:lock v:ext="edit" text="t"/>
                  </v:shape>
                  <v:line id="_x0000_s3545" style="position:absolute" from="534,356" to="847,357" strokeweight="36e-5mm"/>
                  <v:rect id="_x0000_s3546" style="position:absolute;left:165;top:353;width:81;height:412;mso-wrap-style:none" filled="f" stroked="f">
                    <v:textbox style="mso-next-textbox:#_x0000_s3546;mso-fit-shape-to-text:t" inset="0,0,0,0">
                      <w:txbxContent>
                        <w:p w:rsidR="00755078" w:rsidRPr="00387889" w:rsidRDefault="00755078" w:rsidP="00755078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rect>
                  <v:rect id="_x0000_s3547" style="position:absolute;left:1052;top:185;width:910;height:544;mso-wrap-style:none" filled="f" stroked="f">
                    <v:textbox style="mso-next-textbox:#_x0000_s3547;mso-fit-shape-to-text:t" inset="0,0,0,0">
                      <w:txbxContent>
                        <w:p w:rsidR="00755078" w:rsidRDefault="00755078" w:rsidP="00755078"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6"/>
                              <w:szCs w:val="26"/>
                              <w:lang w:val="en-US"/>
                            </w:rPr>
                            <w:t>100, (%)</w:t>
                          </w:r>
                        </w:p>
                      </w:txbxContent>
                    </v:textbox>
                  </v:rect>
                  <v:rect id="_x0000_s3548" style="position:absolute;left:758;top:185;width:46;height:412;mso-wrap-style:none" filled="f" stroked="f">
                    <v:textbox style="mso-next-textbox:#_x0000_s3548;mso-fit-shape-to-text:t" inset="0,0,0,0">
                      <w:txbxContent>
                        <w:p w:rsidR="00755078" w:rsidRDefault="00755078" w:rsidP="00755078"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t</w:t>
                          </w:r>
                        </w:p>
                      </w:txbxContent>
                    </v:textbox>
                  </v:rect>
                  <v:rect id="_x0000_s3549" style="position:absolute;left:563;top:17;width:174;height:544;mso-wrap-style:none" filled="f" stroked="f">
                    <v:textbox style="mso-next-textbox:#_x0000_s3549;mso-fit-shape-to-text:t" inset="0,0,0,0">
                      <w:txbxContent>
                        <w:p w:rsidR="00755078" w:rsidRDefault="00755078" w:rsidP="00755078"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26"/>
                              <w:szCs w:val="26"/>
                              <w:lang w:val="en-US"/>
                            </w:rPr>
                            <w:t>N</w:t>
                          </w:r>
                        </w:p>
                      </w:txbxContent>
                    </v:textbox>
                  </v:rect>
                  <v:rect id="_x0000_s3550" style="position:absolute;left:47;top:185;width:159;height:544;mso-wrap-style:none" filled="f" stroked="f">
                    <v:textbox style="mso-next-textbox:#_x0000_s3550;mso-fit-shape-to-text:t" inset="0,0,0,0">
                      <w:txbxContent>
                        <w:p w:rsidR="00755078" w:rsidRDefault="00755078" w:rsidP="00755078"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26"/>
                              <w:szCs w:val="26"/>
                              <w:lang w:val="en-US"/>
                            </w:rPr>
                            <w:t>P</w:t>
                          </w:r>
                        </w:p>
                      </w:txbxContent>
                    </v:textbox>
                  </v:rect>
                  <v:rect id="_x0000_s3551" style="position:absolute;left:595;top:394;width:174;height:544;mso-wrap-style:none" filled="f" stroked="f">
                    <v:textbox style="mso-next-textbox:#_x0000_s3551;mso-fit-shape-to-text:t" inset="0,0,0,0">
                      <w:txbxContent>
                        <w:p w:rsidR="00755078" w:rsidRDefault="00755078" w:rsidP="00755078"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26"/>
                              <w:szCs w:val="26"/>
                              <w:lang w:val="en-US"/>
                            </w:rPr>
                            <w:t>N</w:t>
                          </w:r>
                        </w:p>
                      </w:txbxContent>
                    </v:textbox>
                  </v:rect>
                  <v:rect id="_x0000_s3552" style="position:absolute;left:322;top:155;width:858;height:566" filled="f" stroked="f">
                    <v:textbox style="mso-next-textbox:#_x0000_s3552;mso-fit-shape-to-text:t" inset="0,0,0,0">
                      <w:txbxContent>
                        <w:p w:rsidR="00755078" w:rsidRDefault="00755078" w:rsidP="00755078"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  <w:lang w:val="en-US"/>
                            </w:rPr>
                            <w:t>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  <w:lang w:val="en-US"/>
                            </w:rPr>
                            <w:t>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где:</w:t>
            </w:r>
          </w:p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proofErr w:type="spellStart"/>
            <w:r w:rsidRPr="004D46D3">
              <w:rPr>
                <w:rFonts w:ascii="Times New Roman" w:hAnsi="Times New Roman" w:cs="Times New Roman"/>
              </w:rPr>
              <w:t>N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>t</w:t>
            </w:r>
            <w:proofErr w:type="spellEnd"/>
            <w:r w:rsidRPr="004D46D3">
              <w:rPr>
                <w:rFonts w:ascii="Times New Roman" w:hAnsi="Times New Roman" w:cs="Times New Roman"/>
              </w:rPr>
              <w:t xml:space="preserve"> - количество муниципальных заданий для подведомственных муниципальных учреждений на оказание муниципальных услуг (выполнение работ), которые утверждены ГРБС в установленные сроки;</w:t>
            </w:r>
          </w:p>
          <w:p w:rsidR="00755078" w:rsidRPr="004D46D3" w:rsidRDefault="00755078" w:rsidP="00F73E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N - общее количество муниципальных заданий на оказание муниципальных услуг (выполнение работ), которые утверждены ГРБС для подведомственных муниципальных учреждений в отчетном финансовом году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:rsidR="00755078" w:rsidRPr="004D46D3" w:rsidRDefault="00755078" w:rsidP="00F73E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P</w:t>
            </w:r>
            <w:r w:rsidRPr="004D46D3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4D46D3">
              <w:rPr>
                <w:rFonts w:ascii="Times New Roman" w:hAnsi="Times New Roman" w:cs="Times New Roman"/>
              </w:rPr>
              <w:t xml:space="preserve"> = 100%</w:t>
            </w:r>
          </w:p>
          <w:p w:rsidR="00755078" w:rsidRPr="004D46D3" w:rsidRDefault="00755078" w:rsidP="00F73E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755078" w:rsidRPr="004D46D3" w:rsidRDefault="00755078" w:rsidP="00F73E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5"/>
              </w:rPr>
            </w:pPr>
            <w:r w:rsidRPr="004D46D3">
              <w:rPr>
                <w:rFonts w:ascii="Times New Roman" w:hAnsi="Times New Roman" w:cs="Times New Roman"/>
              </w:rPr>
              <w:t>P</w:t>
            </w:r>
            <w:r w:rsidRPr="004D46D3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 xml:space="preserve"> </w:t>
            </w:r>
            <w:r w:rsidRPr="004D46D3">
              <w:rPr>
                <w:rFonts w:ascii="Times New Roman" w:hAnsi="Times New Roman" w:cs="Times New Roman"/>
              </w:rPr>
              <w:t>&lt; 100%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755078" w:rsidRPr="004D46D3" w:rsidRDefault="00755078" w:rsidP="00F73E11">
            <w:pPr>
              <w:spacing w:after="0" w:line="240" w:lineRule="auto"/>
              <w:ind w:left="85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2</w:t>
            </w:r>
          </w:p>
          <w:p w:rsidR="00755078" w:rsidRPr="004D46D3" w:rsidRDefault="00755078" w:rsidP="00F73E11">
            <w:pPr>
              <w:spacing w:after="0" w:line="240" w:lineRule="auto"/>
              <w:ind w:left="85"/>
              <w:jc w:val="center"/>
              <w:rPr>
                <w:rFonts w:ascii="Times New Roman" w:hAnsi="Times New Roman" w:cs="Times New Roman"/>
              </w:rPr>
            </w:pPr>
          </w:p>
          <w:p w:rsidR="00755078" w:rsidRPr="004D46D3" w:rsidRDefault="00755078" w:rsidP="00F73E11">
            <w:pPr>
              <w:spacing w:after="0" w:line="240" w:lineRule="auto"/>
              <w:ind w:left="85"/>
              <w:jc w:val="center"/>
              <w:rPr>
                <w:rFonts w:ascii="Times New Roman" w:eastAsia="Calibri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center"/>
          </w:tcPr>
          <w:p w:rsidR="00755078" w:rsidRPr="004D46D3" w:rsidRDefault="00755078" w:rsidP="00F73E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ГАБС, формировавшие в отчетном году муниципальные задания для подведомственных учреждений</w:t>
            </w:r>
          </w:p>
        </w:tc>
      </w:tr>
    </w:tbl>
    <w:p w:rsidR="00755078" w:rsidRDefault="00755078" w:rsidP="00755078">
      <w:pPr>
        <w:pStyle w:val="ConsPlusNormal"/>
        <w:rPr>
          <w:rFonts w:ascii="Times New Roman" w:hAnsi="Times New Roman" w:cs="Times New Roman"/>
        </w:rPr>
        <w:sectPr w:rsidR="00755078" w:rsidSect="00291D77">
          <w:pgSz w:w="16838" w:h="11905" w:orient="landscape"/>
          <w:pgMar w:top="567" w:right="851" w:bottom="567" w:left="1418" w:header="0" w:footer="0" w:gutter="0"/>
          <w:cols w:space="720"/>
        </w:sectPr>
      </w:pPr>
    </w:p>
    <w:tbl>
      <w:tblPr>
        <w:tblW w:w="14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891"/>
        <w:gridCol w:w="6"/>
        <w:gridCol w:w="6096"/>
        <w:gridCol w:w="1984"/>
        <w:gridCol w:w="1276"/>
        <w:gridCol w:w="2551"/>
      </w:tblGrid>
      <w:tr w:rsidR="00755078" w:rsidRPr="004D46D3" w:rsidTr="00F73E11">
        <w:tc>
          <w:tcPr>
            <w:tcW w:w="2897" w:type="dxa"/>
            <w:gridSpan w:val="2"/>
            <w:vAlign w:val="center"/>
          </w:tcPr>
          <w:p w:rsidR="00755078" w:rsidRPr="004D46D3" w:rsidRDefault="00755078" w:rsidP="00F73E11">
            <w:pPr>
              <w:pStyle w:val="ConsPlusNormal"/>
              <w:rPr>
                <w:rFonts w:ascii="Times New Roman" w:eastAsia="Calibri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lastRenderedPageBreak/>
              <w:t>P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>4</w:t>
            </w:r>
            <w:r w:rsidRPr="004D46D3">
              <w:rPr>
                <w:rFonts w:ascii="Times New Roman" w:hAnsi="Times New Roman" w:cs="Times New Roman"/>
              </w:rPr>
              <w:t xml:space="preserve"> Доля подведомственных муниципальных учреждений, для которых в отчетном году планы финансово-хозяйственной деятельности, бюджетные сметы были утверждены (согласованы) ГАБС в установленные сроки</w:t>
            </w:r>
          </w:p>
        </w:tc>
        <w:tc>
          <w:tcPr>
            <w:tcW w:w="6096" w:type="dxa"/>
            <w:vAlign w:val="center"/>
          </w:tcPr>
          <w:p w:rsidR="00755078" w:rsidRDefault="00755078" w:rsidP="00F73E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pict>
                <v:group id="_x0000_s3533" editas="canvas" style="width:105pt;height:50.1pt;mso-position-horizontal-relative:char;mso-position-vertical-relative:line" coordsize="2100,864">
                  <o:lock v:ext="edit" aspectratio="t"/>
                  <v:shape id="_x0000_s3534" type="#_x0000_t75" style="position:absolute;width:2100;height:864" o:preferrelative="f">
                    <v:fill o:detectmouseclick="t"/>
                    <v:path o:extrusionok="t" o:connecttype="none"/>
                    <o:lock v:ext="edit" text="t"/>
                  </v:shape>
                  <v:line id="_x0000_s3535" style="position:absolute" from="537,356" to="818,357" strokeweight="36e-5mm"/>
                  <v:rect id="_x0000_s3536" style="position:absolute;left:167;top:352;width:81;height:355;mso-wrap-style:none" filled="f" stroked="f">
                    <v:textbox style="mso-next-textbox:#_x0000_s3536;mso-fit-shape-to-text:t" inset="0,0,0,0">
                      <w:txbxContent>
                        <w:p w:rsidR="00755078" w:rsidRPr="00387889" w:rsidRDefault="00755078" w:rsidP="00755078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4</w:t>
                          </w:r>
                        </w:p>
                      </w:txbxContent>
                    </v:textbox>
                  </v:rect>
                  <v:rect id="_x0000_s3537" style="position:absolute;left:1021;top:185;width:910;height:469;mso-wrap-style:none" filled="f" stroked="f">
                    <v:textbox style="mso-next-textbox:#_x0000_s3537;mso-fit-shape-to-text:t" inset="0,0,0,0">
                      <w:txbxContent>
                        <w:p w:rsidR="00755078" w:rsidRDefault="00755078" w:rsidP="00755078"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6"/>
                              <w:szCs w:val="26"/>
                              <w:lang w:val="en-US"/>
                            </w:rPr>
                            <w:t>100, (%)</w:t>
                          </w:r>
                        </w:p>
                      </w:txbxContent>
                    </v:textbox>
                  </v:rect>
                  <v:rect id="_x0000_s3538" style="position:absolute;left:729;top:184;width:46;height:355;mso-wrap-style:none" filled="f" stroked="f">
                    <v:textbox style="mso-next-textbox:#_x0000_s3538;mso-fit-shape-to-text:t" inset="0,0,0,0">
                      <w:txbxContent>
                        <w:p w:rsidR="00755078" w:rsidRDefault="00755078" w:rsidP="00755078"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t</w:t>
                          </w:r>
                        </w:p>
                      </w:txbxContent>
                    </v:textbox>
                  </v:rect>
                  <v:rect id="_x0000_s3539" style="position:absolute;left:543;top:17;width:188;height:469;mso-wrap-style:none" filled="f" stroked="f">
                    <v:textbox style="mso-next-textbox:#_x0000_s3539;mso-fit-shape-to-text:t" inset="0,0,0,0">
                      <w:txbxContent>
                        <w:p w:rsidR="00755078" w:rsidRDefault="00755078" w:rsidP="00755078"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26"/>
                              <w:szCs w:val="26"/>
                              <w:lang w:val="en-US"/>
                            </w:rPr>
                            <w:t>Q</w:t>
                          </w:r>
                        </w:p>
                      </w:txbxContent>
                    </v:textbox>
                  </v:rect>
                  <v:rect id="_x0000_s3540" style="position:absolute;left:47;top:185;width:159;height:469;mso-wrap-style:none" filled="f" stroked="f">
                    <v:textbox style="mso-next-textbox:#_x0000_s3540;mso-fit-shape-to-text:t" inset="0,0,0,0">
                      <w:txbxContent>
                        <w:p w:rsidR="00755078" w:rsidRPr="00F95B22" w:rsidRDefault="00755078" w:rsidP="00755078"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26"/>
                              <w:szCs w:val="26"/>
                              <w:lang w:val="en-US"/>
                            </w:rPr>
                            <w:t>P</w:t>
                          </w:r>
                        </w:p>
                      </w:txbxContent>
                    </v:textbox>
                  </v:rect>
                  <v:rect id="_x0000_s3541" style="position:absolute;left:575;top:394;width:188;height:469;mso-wrap-style:none" filled="f" stroked="f">
                    <v:textbox style="mso-next-textbox:#_x0000_s3541;mso-fit-shape-to-text:t" inset="0,0,0,0">
                      <w:txbxContent>
                        <w:p w:rsidR="00755078" w:rsidRDefault="00755078" w:rsidP="00755078"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26"/>
                              <w:szCs w:val="26"/>
                              <w:lang w:val="en-US"/>
                            </w:rPr>
                            <w:t>Q</w:t>
                          </w:r>
                        </w:p>
                      </w:txbxContent>
                    </v:textbox>
                  </v:rect>
                  <v:rect id="_x0000_s3542" style="position:absolute;left:325;top:154;width:796;height:489" filled="f" stroked="f">
                    <v:textbox style="mso-next-textbox:#_x0000_s3542;mso-fit-shape-to-text:t" inset="0,0,0,0">
                      <w:txbxContent>
                        <w:p w:rsidR="00755078" w:rsidRDefault="00755078" w:rsidP="00755078"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  <w:lang w:val="en-US"/>
                            </w:rPr>
                            <w:t>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  <w:lang w:val="en-US"/>
                            </w:rPr>
                            <w:t>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  <w:p w:rsidR="00755078" w:rsidRPr="004D46D3" w:rsidRDefault="00755078" w:rsidP="00F73E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где:</w:t>
            </w:r>
          </w:p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proofErr w:type="spellStart"/>
            <w:r w:rsidRPr="004D46D3">
              <w:rPr>
                <w:rFonts w:ascii="Times New Roman" w:hAnsi="Times New Roman" w:cs="Times New Roman"/>
              </w:rPr>
              <w:t>Q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>t</w:t>
            </w:r>
            <w:proofErr w:type="spellEnd"/>
            <w:r w:rsidRPr="004D46D3">
              <w:rPr>
                <w:rFonts w:ascii="Times New Roman" w:hAnsi="Times New Roman" w:cs="Times New Roman"/>
              </w:rPr>
              <w:t xml:space="preserve"> - количество подведомственных ГРБС муниципальных учреждений, для которых в отчетном году планы финансово-хозяйственной деятельности, бюджетные сметы были утверждены (согласованы) ГАБС в установленные сроки;</w:t>
            </w:r>
          </w:p>
          <w:p w:rsidR="00755078" w:rsidRPr="004D46D3" w:rsidRDefault="00755078" w:rsidP="00F73E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Q - общее количество подведомственных ГРБС муниципальных учреждений</w:t>
            </w:r>
          </w:p>
        </w:tc>
        <w:tc>
          <w:tcPr>
            <w:tcW w:w="1984" w:type="dxa"/>
            <w:tcBorders>
              <w:bottom w:val="nil"/>
            </w:tcBorders>
            <w:vAlign w:val="center"/>
          </w:tcPr>
          <w:p w:rsidR="00755078" w:rsidRPr="004D46D3" w:rsidRDefault="00755078" w:rsidP="00F73E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P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 xml:space="preserve">4 </w:t>
            </w:r>
            <w:r w:rsidRPr="004D46D3">
              <w:rPr>
                <w:rFonts w:ascii="Times New Roman" w:hAnsi="Times New Roman" w:cs="Times New Roman"/>
              </w:rPr>
              <w:t>= 100%</w:t>
            </w:r>
          </w:p>
          <w:p w:rsidR="00755078" w:rsidRPr="004D46D3" w:rsidRDefault="00755078" w:rsidP="00F73E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755078" w:rsidRPr="004D46D3" w:rsidRDefault="00755078" w:rsidP="00F73E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5"/>
              </w:rPr>
            </w:pPr>
            <w:r w:rsidRPr="004D46D3">
              <w:rPr>
                <w:rFonts w:ascii="Times New Roman" w:hAnsi="Times New Roman" w:cs="Times New Roman"/>
              </w:rPr>
              <w:t>P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>4</w:t>
            </w:r>
            <w:r w:rsidRPr="004D46D3">
              <w:rPr>
                <w:rFonts w:ascii="Times New Roman" w:hAnsi="Times New Roman" w:cs="Times New Roman"/>
              </w:rPr>
              <w:t xml:space="preserve"> &lt; 90% или сроки не установлены</w:t>
            </w:r>
          </w:p>
        </w:tc>
        <w:tc>
          <w:tcPr>
            <w:tcW w:w="1276" w:type="dxa"/>
            <w:tcBorders>
              <w:bottom w:val="nil"/>
            </w:tcBorders>
            <w:vAlign w:val="center"/>
          </w:tcPr>
          <w:p w:rsidR="00755078" w:rsidRDefault="00755078" w:rsidP="00F7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2</w:t>
            </w:r>
          </w:p>
          <w:p w:rsidR="00755078" w:rsidRDefault="00755078" w:rsidP="00F7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755078" w:rsidRPr="004D46D3" w:rsidRDefault="00755078" w:rsidP="00F7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755078" w:rsidRPr="004D46D3" w:rsidRDefault="00755078" w:rsidP="00F73E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551" w:type="dxa"/>
            <w:vAlign w:val="center"/>
          </w:tcPr>
          <w:p w:rsidR="00755078" w:rsidRPr="004D46D3" w:rsidRDefault="00755078" w:rsidP="00F73E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ГАБС, формировавшие в отчетном году муниципальные задания для подведомственных учреждений</w:t>
            </w:r>
          </w:p>
        </w:tc>
      </w:tr>
      <w:tr w:rsidR="00755078" w:rsidRPr="004D46D3" w:rsidTr="00F73E11">
        <w:trPr>
          <w:trHeight w:val="2019"/>
        </w:trPr>
        <w:tc>
          <w:tcPr>
            <w:tcW w:w="2897" w:type="dxa"/>
            <w:gridSpan w:val="2"/>
            <w:vAlign w:val="center"/>
          </w:tcPr>
          <w:p w:rsidR="00755078" w:rsidRPr="003150CA" w:rsidRDefault="00755078" w:rsidP="00F73E11">
            <w:pPr>
              <w:pStyle w:val="ConsPlusNormal"/>
              <w:rPr>
                <w:rFonts w:ascii="Times New Roman" w:hAnsi="Times New Roman" w:cs="Times New Roman"/>
                <w:b/>
                <w:szCs w:val="22"/>
              </w:rPr>
            </w:pPr>
            <w:r w:rsidRPr="003150CA">
              <w:rPr>
                <w:rFonts w:ascii="Times New Roman" w:eastAsia="Calibri" w:hAnsi="Times New Roman" w:cs="Times New Roman"/>
                <w:szCs w:val="22"/>
              </w:rPr>
              <w:t>Р</w:t>
            </w:r>
            <w:r w:rsidRPr="003150CA">
              <w:rPr>
                <w:rFonts w:ascii="Times New Roman" w:eastAsia="Calibri" w:hAnsi="Times New Roman" w:cs="Times New Roman"/>
                <w:szCs w:val="22"/>
                <w:vertAlign w:val="subscript"/>
              </w:rPr>
              <w:t>5</w:t>
            </w:r>
            <w:r w:rsidRPr="003150CA">
              <w:rPr>
                <w:rFonts w:ascii="Times New Roman" w:eastAsia="Calibri" w:hAnsi="Times New Roman" w:cs="Times New Roman"/>
                <w:szCs w:val="22"/>
              </w:rPr>
              <w:t xml:space="preserve"> Количество</w:t>
            </w:r>
            <w:r w:rsidRPr="003150CA">
              <w:rPr>
                <w:rFonts w:ascii="Times New Roman" w:hAnsi="Times New Roman" w:cs="Times New Roman"/>
                <w:szCs w:val="22"/>
              </w:rPr>
              <w:t xml:space="preserve"> изменений, внесенных в сводную бюджетную роспись (за исключением изменений, связанных с внесением изменений в решение о бюджете, поступлением и распределением межбюджетных трансфертов, безвозмездных поступлений от физических и юридических лиц, имеющих целевое назначение, распределением средств резервного фонда администрации)</w:t>
            </w:r>
          </w:p>
        </w:tc>
        <w:tc>
          <w:tcPr>
            <w:tcW w:w="6096" w:type="dxa"/>
            <w:vAlign w:val="center"/>
          </w:tcPr>
          <w:p w:rsidR="00755078" w:rsidRPr="003150CA" w:rsidRDefault="00755078" w:rsidP="00F73E1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150CA">
              <w:rPr>
                <w:rFonts w:ascii="Times New Roman" w:hAnsi="Times New Roman" w:cs="Times New Roman"/>
              </w:rPr>
              <w:t>P</w:t>
            </w:r>
            <w:r w:rsidRPr="003150CA">
              <w:rPr>
                <w:rFonts w:ascii="Times New Roman" w:hAnsi="Times New Roman" w:cs="Times New Roman"/>
                <w:vertAlign w:val="subscript"/>
              </w:rPr>
              <w:t>5</w:t>
            </w:r>
            <w:r w:rsidRPr="003150CA">
              <w:rPr>
                <w:rFonts w:ascii="Times New Roman" w:hAnsi="Times New Roman" w:cs="Times New Roman"/>
              </w:rPr>
              <w:t xml:space="preserve"> = </w:t>
            </w:r>
            <w:r w:rsidRPr="003150CA">
              <w:rPr>
                <w:rFonts w:ascii="Times New Roman" w:hAnsi="Times New Roman" w:cs="Times New Roman"/>
                <w:lang w:val="en-US"/>
              </w:rPr>
              <w:t>Q</w:t>
            </w:r>
            <w:r w:rsidRPr="003150CA">
              <w:rPr>
                <w:rFonts w:ascii="Times New Roman" w:hAnsi="Times New Roman" w:cs="Times New Roman"/>
              </w:rPr>
              <w:t xml:space="preserve"> (раз),</w:t>
            </w:r>
          </w:p>
          <w:p w:rsidR="00755078" w:rsidRDefault="00755078" w:rsidP="00F73E1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55078" w:rsidRPr="003150CA" w:rsidRDefault="00755078" w:rsidP="00F73E1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150CA">
              <w:rPr>
                <w:rFonts w:ascii="Times New Roman" w:hAnsi="Times New Roman" w:cs="Times New Roman"/>
              </w:rPr>
              <w:t>где:</w:t>
            </w:r>
          </w:p>
          <w:p w:rsidR="00755078" w:rsidRPr="003150CA" w:rsidRDefault="00755078" w:rsidP="00F73E11">
            <w:pPr>
              <w:spacing w:after="0" w:line="240" w:lineRule="auto"/>
              <w:rPr>
                <w:rFonts w:ascii="Times New Roman" w:hAnsi="Times New Roman" w:cs="Times New Roman"/>
                <w:b/>
                <w:highlight w:val="yellow"/>
              </w:rPr>
            </w:pPr>
            <w:r w:rsidRPr="003150CA">
              <w:rPr>
                <w:rFonts w:ascii="Times New Roman" w:hAnsi="Times New Roman" w:cs="Times New Roman"/>
                <w:lang w:val="en-US"/>
              </w:rPr>
              <w:t>Q</w:t>
            </w:r>
            <w:r w:rsidRPr="003150CA">
              <w:rPr>
                <w:rFonts w:ascii="Times New Roman" w:hAnsi="Times New Roman" w:cs="Times New Roman"/>
              </w:rPr>
              <w:t xml:space="preserve"> – количество уведомлений об изменении бюджетных ассигнований ГАБС за отчетный период</w:t>
            </w:r>
          </w:p>
        </w:tc>
        <w:tc>
          <w:tcPr>
            <w:tcW w:w="1984" w:type="dxa"/>
            <w:tcBorders>
              <w:bottom w:val="nil"/>
            </w:tcBorders>
            <w:vAlign w:val="center"/>
          </w:tcPr>
          <w:p w:rsidR="00755078" w:rsidRDefault="00755078" w:rsidP="00F73E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5"/>
              </w:rPr>
            </w:pPr>
            <w:r w:rsidRPr="004D46D3">
              <w:rPr>
                <w:rFonts w:ascii="Times New Roman" w:eastAsia="Calibri" w:hAnsi="Times New Roman" w:cs="Times New Roman"/>
                <w:spacing w:val="-5"/>
              </w:rPr>
              <w:t>Р</w:t>
            </w:r>
            <w:r w:rsidRPr="004D46D3">
              <w:rPr>
                <w:rFonts w:ascii="Times New Roman" w:eastAsia="Calibri" w:hAnsi="Times New Roman" w:cs="Times New Roman"/>
                <w:spacing w:val="-5"/>
                <w:vertAlign w:val="subscript"/>
                <w:lang w:val="en-US"/>
              </w:rPr>
              <w:t>5</w:t>
            </w:r>
            <w:r>
              <w:rPr>
                <w:rFonts w:ascii="Times New Roman" w:eastAsia="Calibri" w:hAnsi="Times New Roman" w:cs="Times New Roman"/>
                <w:spacing w:val="-5"/>
              </w:rPr>
              <w:t xml:space="preserve"> ≤ 4</w:t>
            </w:r>
          </w:p>
          <w:p w:rsidR="00755078" w:rsidRPr="004D46D3" w:rsidRDefault="00755078" w:rsidP="00F73E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5"/>
              </w:rPr>
            </w:pPr>
          </w:p>
          <w:p w:rsidR="00755078" w:rsidRDefault="00755078" w:rsidP="00F73E11">
            <w:pPr>
              <w:pStyle w:val="ConsPlusNormal"/>
              <w:jc w:val="center"/>
              <w:rPr>
                <w:rFonts w:ascii="Times New Roman" w:eastAsia="Calibri" w:hAnsi="Times New Roman" w:cs="Times New Roman"/>
                <w:spacing w:val="-5"/>
              </w:rPr>
            </w:pPr>
            <w:r>
              <w:rPr>
                <w:rFonts w:ascii="Times New Roman" w:eastAsia="Calibri" w:hAnsi="Times New Roman" w:cs="Times New Roman"/>
                <w:spacing w:val="-5"/>
              </w:rPr>
              <w:t>12</w:t>
            </w:r>
            <w:r w:rsidRPr="004D46D3">
              <w:rPr>
                <w:rFonts w:ascii="Times New Roman" w:eastAsia="Calibri" w:hAnsi="Times New Roman" w:cs="Times New Roman"/>
                <w:spacing w:val="-5"/>
                <w:lang w:val="en-US"/>
              </w:rPr>
              <w:t xml:space="preserve"> </w:t>
            </w:r>
            <w:r w:rsidRPr="004D46D3">
              <w:rPr>
                <w:rFonts w:ascii="Times New Roman" w:eastAsia="Calibri" w:hAnsi="Times New Roman" w:cs="Times New Roman"/>
                <w:spacing w:val="-5"/>
              </w:rPr>
              <w:t>&gt;</w:t>
            </w:r>
            <w:r w:rsidRPr="004D46D3">
              <w:rPr>
                <w:rFonts w:ascii="Times New Roman" w:eastAsia="Calibri" w:hAnsi="Times New Roman" w:cs="Times New Roman"/>
                <w:spacing w:val="-5"/>
                <w:lang w:val="en-US"/>
              </w:rPr>
              <w:t xml:space="preserve"> </w:t>
            </w:r>
            <w:r w:rsidRPr="004D46D3">
              <w:rPr>
                <w:rFonts w:ascii="Times New Roman" w:eastAsia="Calibri" w:hAnsi="Times New Roman" w:cs="Times New Roman"/>
                <w:spacing w:val="-5"/>
              </w:rPr>
              <w:t>Р</w:t>
            </w:r>
            <w:r w:rsidRPr="004D46D3">
              <w:rPr>
                <w:rFonts w:ascii="Times New Roman" w:eastAsia="Calibri" w:hAnsi="Times New Roman" w:cs="Times New Roman"/>
                <w:spacing w:val="-5"/>
                <w:vertAlign w:val="subscript"/>
                <w:lang w:val="en-US"/>
              </w:rPr>
              <w:t>5</w:t>
            </w:r>
            <w:r w:rsidRPr="004D46D3">
              <w:rPr>
                <w:rFonts w:ascii="Times New Roman" w:eastAsia="Calibri" w:hAnsi="Times New Roman" w:cs="Times New Roman"/>
                <w:spacing w:val="-5"/>
              </w:rPr>
              <w:t xml:space="preserve"> </w:t>
            </w:r>
            <w:r w:rsidRPr="004D46D3">
              <w:rPr>
                <w:rFonts w:ascii="Times New Roman" w:hAnsi="Times New Roman" w:cs="Times New Roman"/>
              </w:rPr>
              <w:t>&gt;</w:t>
            </w:r>
            <w:r w:rsidRPr="004D46D3">
              <w:rPr>
                <w:rFonts w:ascii="Times New Roman" w:eastAsia="Calibri" w:hAnsi="Times New Roman" w:cs="Times New Roman"/>
                <w:spacing w:val="-5"/>
              </w:rPr>
              <w:t xml:space="preserve"> </w:t>
            </w:r>
            <w:r>
              <w:rPr>
                <w:rFonts w:ascii="Times New Roman" w:eastAsia="Calibri" w:hAnsi="Times New Roman" w:cs="Times New Roman"/>
                <w:spacing w:val="-5"/>
              </w:rPr>
              <w:t>4</w:t>
            </w:r>
          </w:p>
          <w:p w:rsidR="00755078" w:rsidRPr="004D46D3" w:rsidRDefault="00755078" w:rsidP="00F73E11">
            <w:pPr>
              <w:pStyle w:val="ConsPlusNormal"/>
              <w:jc w:val="center"/>
              <w:rPr>
                <w:rFonts w:ascii="Times New Roman" w:eastAsia="Calibri" w:hAnsi="Times New Roman" w:cs="Times New Roman"/>
                <w:spacing w:val="-5"/>
                <w:lang w:val="en-US"/>
              </w:rPr>
            </w:pPr>
          </w:p>
          <w:p w:rsidR="00755078" w:rsidRPr="004D46D3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D46D3">
              <w:rPr>
                <w:rFonts w:ascii="Times New Roman" w:eastAsia="Calibri" w:hAnsi="Times New Roman" w:cs="Times New Roman"/>
                <w:spacing w:val="-5"/>
              </w:rPr>
              <w:t>Р</w:t>
            </w:r>
            <w:r w:rsidRPr="004D46D3">
              <w:rPr>
                <w:rFonts w:ascii="Times New Roman" w:eastAsia="Calibri" w:hAnsi="Times New Roman" w:cs="Times New Roman"/>
                <w:spacing w:val="-5"/>
                <w:vertAlign w:val="subscript"/>
                <w:lang w:val="en-US"/>
              </w:rPr>
              <w:t>5</w:t>
            </w:r>
            <w:r w:rsidRPr="004D46D3">
              <w:rPr>
                <w:rFonts w:ascii="Times New Roman" w:eastAsia="Calibri" w:hAnsi="Times New Roman" w:cs="Times New Roman"/>
                <w:spacing w:val="-5"/>
              </w:rPr>
              <w:t xml:space="preserve"> </w:t>
            </w:r>
            <w:r w:rsidRPr="004D46D3">
              <w:rPr>
                <w:rFonts w:ascii="Times New Roman" w:hAnsi="Times New Roman" w:cs="Times New Roman"/>
              </w:rPr>
              <w:t xml:space="preserve">&gt; </w:t>
            </w:r>
            <w:r>
              <w:rPr>
                <w:rFonts w:ascii="Times New Roman" w:eastAsia="Calibri" w:hAnsi="Times New Roman" w:cs="Times New Roman"/>
                <w:spacing w:val="-5"/>
              </w:rPr>
              <w:t>12</w:t>
            </w:r>
          </w:p>
        </w:tc>
        <w:tc>
          <w:tcPr>
            <w:tcW w:w="1276" w:type="dxa"/>
            <w:tcBorders>
              <w:bottom w:val="nil"/>
            </w:tcBorders>
            <w:vAlign w:val="center"/>
          </w:tcPr>
          <w:p w:rsidR="00755078" w:rsidRPr="004D46D3" w:rsidRDefault="00755078" w:rsidP="00F73E11">
            <w:pPr>
              <w:spacing w:after="0" w:line="240" w:lineRule="auto"/>
              <w:ind w:left="85"/>
              <w:jc w:val="center"/>
              <w:rPr>
                <w:rFonts w:ascii="Times New Roman" w:eastAsia="Calibri" w:hAnsi="Times New Roman" w:cs="Times New Roman"/>
              </w:rPr>
            </w:pPr>
            <w:r w:rsidRPr="004D46D3">
              <w:rPr>
                <w:rFonts w:ascii="Times New Roman" w:eastAsia="Calibri" w:hAnsi="Times New Roman" w:cs="Times New Roman"/>
              </w:rPr>
              <w:t>2</w:t>
            </w:r>
          </w:p>
          <w:p w:rsidR="00755078" w:rsidRDefault="00755078" w:rsidP="00F73E11">
            <w:pPr>
              <w:spacing w:after="0" w:line="240" w:lineRule="auto"/>
              <w:ind w:left="85"/>
              <w:jc w:val="center"/>
              <w:rPr>
                <w:rFonts w:ascii="Times New Roman" w:hAnsi="Times New Roman" w:cs="Times New Roman"/>
              </w:rPr>
            </w:pPr>
          </w:p>
          <w:p w:rsidR="00755078" w:rsidRPr="004D46D3" w:rsidRDefault="00755078" w:rsidP="00F73E11">
            <w:pPr>
              <w:spacing w:after="0" w:line="240" w:lineRule="auto"/>
              <w:ind w:left="85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D46D3">
              <w:rPr>
                <w:rFonts w:ascii="Times New Roman" w:hAnsi="Times New Roman" w:cs="Times New Roman"/>
                <w:lang w:val="en-US"/>
              </w:rPr>
              <w:t>1</w:t>
            </w:r>
          </w:p>
          <w:p w:rsidR="00755078" w:rsidRDefault="00755078" w:rsidP="00F73E11">
            <w:pPr>
              <w:spacing w:after="0" w:line="240" w:lineRule="auto"/>
              <w:ind w:left="85"/>
              <w:jc w:val="center"/>
              <w:rPr>
                <w:rFonts w:ascii="Times New Roman" w:hAnsi="Times New Roman" w:cs="Times New Roman"/>
              </w:rPr>
            </w:pPr>
          </w:p>
          <w:p w:rsidR="00755078" w:rsidRPr="004D46D3" w:rsidRDefault="00755078" w:rsidP="00F73E11">
            <w:pPr>
              <w:spacing w:after="0" w:line="240" w:lineRule="auto"/>
              <w:ind w:left="85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D46D3"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2551" w:type="dxa"/>
            <w:vAlign w:val="center"/>
          </w:tcPr>
          <w:p w:rsidR="00755078" w:rsidRPr="004D46D3" w:rsidRDefault="00755078" w:rsidP="00F73E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Все </w:t>
            </w:r>
            <w:r w:rsidRPr="004D46D3">
              <w:rPr>
                <w:rFonts w:ascii="Times New Roman" w:hAnsi="Times New Roman" w:cs="Times New Roman"/>
              </w:rPr>
              <w:t>ГАБС</w:t>
            </w:r>
          </w:p>
        </w:tc>
      </w:tr>
      <w:tr w:rsidR="00755078" w:rsidRPr="004D46D3" w:rsidTr="00F73E11">
        <w:trPr>
          <w:trHeight w:val="532"/>
        </w:trPr>
        <w:tc>
          <w:tcPr>
            <w:tcW w:w="2897" w:type="dxa"/>
            <w:gridSpan w:val="2"/>
            <w:tcBorders>
              <w:bottom w:val="single" w:sz="4" w:space="0" w:color="auto"/>
            </w:tcBorders>
            <w:vAlign w:val="center"/>
          </w:tcPr>
          <w:p w:rsidR="00755078" w:rsidRPr="007C3D70" w:rsidRDefault="00755078" w:rsidP="00F73E11">
            <w:pPr>
              <w:pStyle w:val="ConsPlusNormal"/>
              <w:rPr>
                <w:rFonts w:ascii="Times New Roman" w:hAnsi="Times New Roman" w:cs="Times New Roman"/>
                <w:b/>
              </w:rPr>
            </w:pPr>
            <w:r w:rsidRPr="007C3D70">
              <w:rPr>
                <w:rFonts w:ascii="Times New Roman" w:eastAsia="Calibri" w:hAnsi="Times New Roman" w:cs="Times New Roman"/>
              </w:rPr>
              <w:t>Р</w:t>
            </w:r>
            <w:r w:rsidRPr="007C3D70">
              <w:rPr>
                <w:rFonts w:ascii="Times New Roman" w:eastAsia="Calibri" w:hAnsi="Times New Roman" w:cs="Times New Roman"/>
                <w:vertAlign w:val="subscript"/>
              </w:rPr>
              <w:t>6</w:t>
            </w:r>
            <w:r w:rsidRPr="007C3D70">
              <w:rPr>
                <w:rFonts w:ascii="Times New Roman" w:eastAsia="Calibri" w:hAnsi="Times New Roman" w:cs="Times New Roman"/>
              </w:rPr>
              <w:t xml:space="preserve"> Среднемесячный процент отклонения </w:t>
            </w:r>
            <w:r w:rsidRPr="004D46D3">
              <w:rPr>
                <w:rFonts w:ascii="Times New Roman" w:hAnsi="Times New Roman" w:cs="Times New Roman"/>
              </w:rPr>
              <w:t>планируемых и фактических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C3D70">
              <w:rPr>
                <w:rFonts w:ascii="Times New Roman" w:hAnsi="Times New Roman" w:cs="Times New Roman"/>
                <w:szCs w:val="22"/>
              </w:rPr>
              <w:t>доходов бюджета,</w:t>
            </w:r>
            <w:r>
              <w:rPr>
                <w:rFonts w:ascii="Times New Roman" w:hAnsi="Times New Roman" w:cs="Times New Roman"/>
                <w:szCs w:val="22"/>
              </w:rPr>
              <w:t xml:space="preserve"> </w:t>
            </w:r>
            <w:r w:rsidRPr="007C3D70">
              <w:rPr>
                <w:rFonts w:ascii="Times New Roman" w:hAnsi="Times New Roman" w:cs="Times New Roman"/>
                <w:szCs w:val="22"/>
              </w:rPr>
              <w:t>закрепленных за ГАДБ</w:t>
            </w:r>
          </w:p>
        </w:tc>
        <w:tc>
          <w:tcPr>
            <w:tcW w:w="6096" w:type="dxa"/>
            <w:tcBorders>
              <w:bottom w:val="single" w:sz="4" w:space="0" w:color="auto"/>
            </w:tcBorders>
            <w:vAlign w:val="center"/>
          </w:tcPr>
          <w:p w:rsidR="00755078" w:rsidRPr="007C3D70" w:rsidRDefault="00755078" w:rsidP="00F73E11">
            <w:pPr>
              <w:pStyle w:val="ConsPlusNormal"/>
              <w:rPr>
                <w:rFonts w:ascii="Times New Roman" w:hAnsi="Times New Roman" w:cs="Times New Roman"/>
                <w:noProof/>
                <w:position w:val="-48"/>
              </w:rPr>
            </w:pPr>
          </w:p>
          <w:p w:rsidR="00755078" w:rsidRPr="007C3D70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755078" w:rsidRPr="007C3D70" w:rsidRDefault="00755078" w:rsidP="00F73E1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C3D70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7C3D70">
              <w:rPr>
                <w:rFonts w:ascii="Times New Roman" w:hAnsi="Times New Roman" w:cs="Times New Roman"/>
              </w:rPr>
              <w:t>P</w:t>
            </w:r>
            <w:r w:rsidRPr="007C3D70">
              <w:rPr>
                <w:rFonts w:ascii="Times New Roman" w:hAnsi="Times New Roman" w:cs="Times New Roman"/>
                <w:vertAlign w:val="subscript"/>
              </w:rPr>
              <w:t>6</w:t>
            </w:r>
            <w:r w:rsidRPr="007C3D70">
              <w:rPr>
                <w:rFonts w:ascii="Times New Roman" w:hAnsi="Times New Roman" w:cs="Times New Roman"/>
                <w:sz w:val="24"/>
                <w:szCs w:val="24"/>
              </w:rPr>
              <w:t xml:space="preserve">    =    </w:t>
            </w:r>
          </w:p>
          <w:p w:rsidR="00755078" w:rsidRPr="007C3D70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755078" w:rsidRPr="007C3D70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7C3D70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768350</wp:posOffset>
                  </wp:positionH>
                  <wp:positionV relativeFrom="paragraph">
                    <wp:posOffset>-598170</wp:posOffset>
                  </wp:positionV>
                  <wp:extent cx="1181100" cy="552450"/>
                  <wp:effectExtent l="19050" t="0" r="0" b="0"/>
                  <wp:wrapThrough wrapText="bothSides">
                    <wp:wrapPolygon edited="0">
                      <wp:start x="-348" y="0"/>
                      <wp:lineTo x="-348" y="20855"/>
                      <wp:lineTo x="21600" y="20855"/>
                      <wp:lineTo x="21600" y="0"/>
                      <wp:lineTo x="-348" y="0"/>
                    </wp:wrapPolygon>
                  </wp:wrapThrough>
                  <wp:docPr id="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2213" t="49231" r="34062" b="311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C3D70">
              <w:rPr>
                <w:rFonts w:ascii="Times New Roman" w:hAnsi="Times New Roman" w:cs="Times New Roman"/>
              </w:rPr>
              <w:t>где:</w:t>
            </w:r>
          </w:p>
          <w:p w:rsidR="00755078" w:rsidRPr="007C3D70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proofErr w:type="spellStart"/>
            <w:r w:rsidRPr="007C3D70">
              <w:rPr>
                <w:rFonts w:ascii="Times New Roman" w:hAnsi="Times New Roman" w:cs="Times New Roman"/>
              </w:rPr>
              <w:t>F</w:t>
            </w:r>
            <w:r w:rsidRPr="007C3D70">
              <w:rPr>
                <w:rFonts w:ascii="Times New Roman" w:hAnsi="Times New Roman" w:cs="Times New Roman"/>
                <w:vertAlign w:val="subscript"/>
              </w:rPr>
              <w:t>i</w:t>
            </w:r>
            <w:proofErr w:type="spellEnd"/>
            <w:r w:rsidRPr="007C3D70">
              <w:rPr>
                <w:rFonts w:ascii="Times New Roman" w:hAnsi="Times New Roman" w:cs="Times New Roman"/>
              </w:rPr>
              <w:t xml:space="preserve"> - фактические поступления доходов ГАБС в i-м месяце отчетного года  (тыс. рублей);</w:t>
            </w:r>
          </w:p>
          <w:p w:rsidR="00755078" w:rsidRPr="00DA3935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proofErr w:type="spellStart"/>
            <w:r w:rsidRPr="007C3D70">
              <w:rPr>
                <w:rFonts w:ascii="Times New Roman" w:hAnsi="Times New Roman" w:cs="Times New Roman"/>
              </w:rPr>
              <w:t>P</w:t>
            </w:r>
            <w:r w:rsidRPr="007C3D70">
              <w:rPr>
                <w:rFonts w:ascii="Times New Roman" w:hAnsi="Times New Roman" w:cs="Times New Roman"/>
                <w:vertAlign w:val="subscript"/>
              </w:rPr>
              <w:t>i</w:t>
            </w:r>
            <w:proofErr w:type="spellEnd"/>
            <w:r w:rsidRPr="007C3D70">
              <w:rPr>
                <w:rFonts w:ascii="Times New Roman" w:hAnsi="Times New Roman" w:cs="Times New Roman"/>
              </w:rPr>
              <w:t xml:space="preserve"> - планируемые ежемесячные поступления ГАБС  на </w:t>
            </w:r>
            <w:proofErr w:type="spellStart"/>
            <w:r w:rsidRPr="007C3D70">
              <w:rPr>
                <w:rFonts w:ascii="Times New Roman" w:hAnsi="Times New Roman" w:cs="Times New Roman"/>
              </w:rPr>
              <w:t>i-й</w:t>
            </w:r>
            <w:proofErr w:type="spellEnd"/>
            <w:r w:rsidRPr="007C3D70">
              <w:rPr>
                <w:rFonts w:ascii="Times New Roman" w:hAnsi="Times New Roman" w:cs="Times New Roman"/>
              </w:rPr>
              <w:t xml:space="preserve"> месяц отчетного года (тыс. рублей)</w:t>
            </w:r>
          </w:p>
          <w:p w:rsidR="00755078" w:rsidRPr="00DA3935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  <w:szCs w:val="22"/>
              </w:rPr>
              <w:t>при отсутствии показателей для расчета,</w:t>
            </w:r>
            <w:r>
              <w:rPr>
                <w:rFonts w:ascii="Times New Roman" w:hAnsi="Times New Roman" w:cs="Times New Roman"/>
                <w:szCs w:val="22"/>
              </w:rPr>
              <w:t xml:space="preserve"> </w:t>
            </w:r>
            <w:r w:rsidRPr="004D46D3">
              <w:rPr>
                <w:rFonts w:ascii="Times New Roman" w:hAnsi="Times New Roman" w:cs="Times New Roman"/>
                <w:szCs w:val="22"/>
              </w:rPr>
              <w:t>показа</w:t>
            </w:r>
            <w:r>
              <w:rPr>
                <w:rFonts w:ascii="Times New Roman" w:hAnsi="Times New Roman" w:cs="Times New Roman"/>
                <w:szCs w:val="22"/>
              </w:rPr>
              <w:t>тель Р</w:t>
            </w:r>
            <w:r>
              <w:rPr>
                <w:rFonts w:ascii="Times New Roman" w:hAnsi="Times New Roman" w:cs="Times New Roman"/>
                <w:szCs w:val="22"/>
                <w:vertAlign w:val="subscript"/>
              </w:rPr>
              <w:t>1</w:t>
            </w:r>
            <w:r w:rsidRPr="004D46D3">
              <w:rPr>
                <w:rFonts w:ascii="Times New Roman" w:hAnsi="Times New Roman" w:cs="Times New Roman"/>
                <w:szCs w:val="22"/>
              </w:rPr>
              <w:t xml:space="preserve"> исключается из оценки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:rsidR="00755078" w:rsidRPr="007C3D70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C3D70">
              <w:rPr>
                <w:rFonts w:ascii="Times New Roman" w:hAnsi="Times New Roman" w:cs="Times New Roman"/>
              </w:rPr>
              <w:t>P</w:t>
            </w:r>
            <w:r w:rsidRPr="007C3D70">
              <w:rPr>
                <w:rFonts w:ascii="Times New Roman" w:hAnsi="Times New Roman" w:cs="Times New Roman"/>
                <w:vertAlign w:val="subscript"/>
              </w:rPr>
              <w:t>6</w:t>
            </w:r>
            <w:r w:rsidRPr="007C3D70">
              <w:rPr>
                <w:rFonts w:ascii="Times New Roman" w:hAnsi="Times New Roman" w:cs="Times New Roman"/>
              </w:rPr>
              <w:t xml:space="preserve"> &lt; =10%</w:t>
            </w:r>
          </w:p>
          <w:p w:rsidR="00755078" w:rsidRPr="007C3D70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755078" w:rsidRPr="007C3D70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C3D70">
              <w:rPr>
                <w:rFonts w:ascii="Times New Roman" w:hAnsi="Times New Roman" w:cs="Times New Roman"/>
              </w:rPr>
              <w:t>10% &lt; Р</w:t>
            </w:r>
            <w:r w:rsidRPr="007C3D70">
              <w:rPr>
                <w:rFonts w:ascii="Times New Roman" w:hAnsi="Times New Roman" w:cs="Times New Roman"/>
                <w:vertAlign w:val="subscript"/>
              </w:rPr>
              <w:t>6</w:t>
            </w:r>
            <w:r w:rsidRPr="007C3D70">
              <w:rPr>
                <w:rFonts w:ascii="Times New Roman" w:hAnsi="Times New Roman" w:cs="Times New Roman"/>
              </w:rPr>
              <w:t xml:space="preserve"> &lt;=12,5%</w:t>
            </w:r>
          </w:p>
          <w:p w:rsidR="00755078" w:rsidRPr="007C3D70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755078" w:rsidRPr="007C3D70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C3D70">
              <w:rPr>
                <w:rFonts w:ascii="Times New Roman" w:hAnsi="Times New Roman" w:cs="Times New Roman"/>
              </w:rPr>
              <w:t>12,5% &lt; Р</w:t>
            </w:r>
            <w:r w:rsidRPr="007C3D70">
              <w:rPr>
                <w:rFonts w:ascii="Times New Roman" w:hAnsi="Times New Roman" w:cs="Times New Roman"/>
                <w:vertAlign w:val="subscript"/>
              </w:rPr>
              <w:t>6</w:t>
            </w:r>
            <w:r w:rsidRPr="007C3D70">
              <w:rPr>
                <w:rFonts w:ascii="Times New Roman" w:hAnsi="Times New Roman" w:cs="Times New Roman"/>
              </w:rPr>
              <w:t xml:space="preserve"> &lt;=15%</w:t>
            </w:r>
          </w:p>
          <w:p w:rsidR="00755078" w:rsidRPr="007C3D70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755078" w:rsidRPr="007C3D70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C3D70">
              <w:rPr>
                <w:rFonts w:ascii="Times New Roman" w:hAnsi="Times New Roman" w:cs="Times New Roman"/>
              </w:rPr>
              <w:t>15% &lt; Р</w:t>
            </w:r>
            <w:r w:rsidRPr="007C3D70">
              <w:rPr>
                <w:rFonts w:ascii="Times New Roman" w:hAnsi="Times New Roman" w:cs="Times New Roman"/>
                <w:vertAlign w:val="subscript"/>
              </w:rPr>
              <w:t xml:space="preserve">6 </w:t>
            </w:r>
            <w:r w:rsidRPr="007C3D70">
              <w:rPr>
                <w:rFonts w:ascii="Times New Roman" w:hAnsi="Times New Roman" w:cs="Times New Roman"/>
              </w:rPr>
              <w:t xml:space="preserve"> &lt;= 17,5%</w:t>
            </w:r>
          </w:p>
          <w:p w:rsidR="00755078" w:rsidRPr="007C3D70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755078" w:rsidRPr="007C3D70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C3D70">
              <w:rPr>
                <w:rFonts w:ascii="Times New Roman" w:hAnsi="Times New Roman" w:cs="Times New Roman"/>
              </w:rPr>
              <w:t>17,5% &lt; Р</w:t>
            </w:r>
            <w:r w:rsidRPr="007C3D70">
              <w:rPr>
                <w:rFonts w:ascii="Times New Roman" w:hAnsi="Times New Roman" w:cs="Times New Roman"/>
                <w:vertAlign w:val="subscript"/>
              </w:rPr>
              <w:t xml:space="preserve">6 </w:t>
            </w:r>
            <w:r w:rsidRPr="007C3D70">
              <w:rPr>
                <w:rFonts w:ascii="Times New Roman" w:hAnsi="Times New Roman" w:cs="Times New Roman"/>
              </w:rPr>
              <w:t>&lt;=20%</w:t>
            </w:r>
          </w:p>
          <w:p w:rsidR="00755078" w:rsidRPr="007C3D70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755078" w:rsidRPr="007C3D70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C3D70">
              <w:rPr>
                <w:rFonts w:ascii="Times New Roman" w:hAnsi="Times New Roman" w:cs="Times New Roman"/>
              </w:rPr>
              <w:t>Р</w:t>
            </w:r>
            <w:r w:rsidRPr="007C3D70">
              <w:rPr>
                <w:rFonts w:ascii="Times New Roman" w:hAnsi="Times New Roman" w:cs="Times New Roman"/>
                <w:vertAlign w:val="subscript"/>
              </w:rPr>
              <w:t xml:space="preserve">6  </w:t>
            </w:r>
            <w:r w:rsidRPr="007C3D70">
              <w:rPr>
                <w:rFonts w:ascii="Times New Roman" w:hAnsi="Times New Roman" w:cs="Times New Roman"/>
              </w:rPr>
              <w:t>&gt; 20%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755078" w:rsidRPr="007C3D70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C3D70">
              <w:rPr>
                <w:rFonts w:ascii="Times New Roman" w:hAnsi="Times New Roman" w:cs="Times New Roman"/>
              </w:rPr>
              <w:t>5</w:t>
            </w:r>
          </w:p>
          <w:p w:rsidR="00755078" w:rsidRPr="007C3D70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755078" w:rsidRPr="007C3D70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C3D70">
              <w:rPr>
                <w:rFonts w:ascii="Times New Roman" w:hAnsi="Times New Roman" w:cs="Times New Roman"/>
              </w:rPr>
              <w:t>4</w:t>
            </w:r>
          </w:p>
          <w:p w:rsidR="00755078" w:rsidRPr="007C3D70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755078" w:rsidRPr="007C3D70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C3D70">
              <w:rPr>
                <w:rFonts w:ascii="Times New Roman" w:hAnsi="Times New Roman" w:cs="Times New Roman"/>
              </w:rPr>
              <w:t>3</w:t>
            </w:r>
          </w:p>
          <w:p w:rsidR="00755078" w:rsidRPr="007C3D70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755078" w:rsidRPr="007C3D70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C3D70">
              <w:rPr>
                <w:rFonts w:ascii="Times New Roman" w:hAnsi="Times New Roman" w:cs="Times New Roman"/>
              </w:rPr>
              <w:t>2</w:t>
            </w:r>
          </w:p>
          <w:p w:rsidR="00755078" w:rsidRPr="007C3D70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755078" w:rsidRPr="007C3D70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C3D70">
              <w:rPr>
                <w:rFonts w:ascii="Times New Roman" w:hAnsi="Times New Roman" w:cs="Times New Roman"/>
              </w:rPr>
              <w:t>1</w:t>
            </w:r>
          </w:p>
          <w:p w:rsidR="00755078" w:rsidRPr="007C3D70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755078" w:rsidRPr="007C3D70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C3D7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center"/>
          </w:tcPr>
          <w:p w:rsidR="00755078" w:rsidRPr="007C3D70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7C3D70">
              <w:rPr>
                <w:rFonts w:ascii="Times New Roman" w:hAnsi="Times New Roman" w:cs="Times New Roman"/>
                <w:szCs w:val="22"/>
              </w:rPr>
              <w:t>ГАБС, являющихся главными</w:t>
            </w:r>
            <w:r>
              <w:rPr>
                <w:rFonts w:ascii="Times New Roman" w:hAnsi="Times New Roman" w:cs="Times New Roman"/>
                <w:szCs w:val="22"/>
              </w:rPr>
              <w:t xml:space="preserve"> </w:t>
            </w:r>
            <w:r w:rsidRPr="007C3D70">
              <w:rPr>
                <w:rFonts w:ascii="Times New Roman" w:hAnsi="Times New Roman" w:cs="Times New Roman"/>
                <w:szCs w:val="22"/>
              </w:rPr>
              <w:t>администраторами доходов бюджета</w:t>
            </w:r>
            <w:r w:rsidRPr="007C3D7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55078" w:rsidRPr="005440FF" w:rsidTr="00F73E11">
        <w:tc>
          <w:tcPr>
            <w:tcW w:w="8993" w:type="dxa"/>
            <w:gridSpan w:val="3"/>
            <w:tcBorders>
              <w:top w:val="single" w:sz="4" w:space="0" w:color="auto"/>
            </w:tcBorders>
            <w:vAlign w:val="center"/>
          </w:tcPr>
          <w:p w:rsidR="00755078" w:rsidRPr="005440FF" w:rsidRDefault="00755078" w:rsidP="00F73E11">
            <w:pPr>
              <w:pStyle w:val="ConsPlusNormal"/>
              <w:rPr>
                <w:rFonts w:ascii="Times New Roman" w:hAnsi="Times New Roman" w:cs="Times New Roman"/>
                <w:b/>
              </w:rPr>
            </w:pPr>
            <w:r w:rsidRPr="005440FF">
              <w:rPr>
                <w:rFonts w:ascii="Times New Roman" w:hAnsi="Times New Roman" w:cs="Times New Roman"/>
                <w:b/>
              </w:rPr>
              <w:lastRenderedPageBreak/>
              <w:t>2. Учет и отчетность</w:t>
            </w:r>
          </w:p>
        </w:tc>
        <w:tc>
          <w:tcPr>
            <w:tcW w:w="1984" w:type="dxa"/>
            <w:tcBorders>
              <w:top w:val="single" w:sz="4" w:space="0" w:color="auto"/>
              <w:bottom w:val="nil"/>
            </w:tcBorders>
            <w:vAlign w:val="center"/>
          </w:tcPr>
          <w:p w:rsidR="00755078" w:rsidRPr="005440F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  <w:b/>
              </w:rPr>
            </w:pPr>
            <w:r w:rsidRPr="005440FF">
              <w:rPr>
                <w:rFonts w:ascii="Times New Roman" w:hAnsi="Times New Roman" w:cs="Times New Roman"/>
                <w:b/>
              </w:rPr>
              <w:t>30</w:t>
            </w:r>
            <w:r w:rsidRPr="005440FF">
              <w:rPr>
                <w:rFonts w:ascii="Times New Roman" w:hAnsi="Times New Roman" w:cs="Times New Roman"/>
                <w:b/>
                <w:lang w:val="en-US"/>
              </w:rPr>
              <w:t>%/</w:t>
            </w:r>
            <w:r w:rsidRPr="005440FF">
              <w:rPr>
                <w:rFonts w:ascii="Times New Roman" w:hAnsi="Times New Roman" w:cs="Times New Roman"/>
                <w:b/>
              </w:rPr>
              <w:t>30%</w:t>
            </w:r>
          </w:p>
        </w:tc>
        <w:tc>
          <w:tcPr>
            <w:tcW w:w="1276" w:type="dxa"/>
            <w:tcBorders>
              <w:top w:val="single" w:sz="4" w:space="0" w:color="auto"/>
              <w:bottom w:val="nil"/>
            </w:tcBorders>
          </w:tcPr>
          <w:p w:rsidR="00755078" w:rsidRPr="005440F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755078" w:rsidRPr="005440FF" w:rsidRDefault="00755078" w:rsidP="00F73E11">
            <w:pPr>
              <w:pStyle w:val="ConsPlusNormal"/>
              <w:rPr>
                <w:rFonts w:ascii="Times New Roman" w:hAnsi="Times New Roman" w:cs="Times New Roman"/>
                <w:b/>
              </w:rPr>
            </w:pPr>
          </w:p>
        </w:tc>
      </w:tr>
      <w:tr w:rsidR="00755078" w:rsidRPr="004D46D3" w:rsidTr="00F73E11">
        <w:trPr>
          <w:trHeight w:val="1518"/>
        </w:trPr>
        <w:tc>
          <w:tcPr>
            <w:tcW w:w="2891" w:type="dxa"/>
            <w:vAlign w:val="center"/>
          </w:tcPr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P</w:t>
            </w:r>
            <w:r>
              <w:rPr>
                <w:rFonts w:ascii="Times New Roman" w:hAnsi="Times New Roman" w:cs="Times New Roman"/>
                <w:vertAlign w:val="subscript"/>
              </w:rPr>
              <w:t>7</w:t>
            </w:r>
            <w:r w:rsidRPr="004D46D3">
              <w:rPr>
                <w:rFonts w:ascii="Times New Roman" w:hAnsi="Times New Roman" w:cs="Times New Roman"/>
              </w:rPr>
              <w:t xml:space="preserve"> Наличие в отчетном периоде случаев несвоевременного представления ежемесячной и годовой отчетностей об исполнении бюджета</w:t>
            </w:r>
          </w:p>
        </w:tc>
        <w:tc>
          <w:tcPr>
            <w:tcW w:w="6102" w:type="dxa"/>
            <w:gridSpan w:val="2"/>
            <w:vAlign w:val="center"/>
          </w:tcPr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P</w:t>
            </w:r>
            <w:r>
              <w:rPr>
                <w:rFonts w:ascii="Times New Roman" w:hAnsi="Times New Roman" w:cs="Times New Roman"/>
                <w:vertAlign w:val="subscript"/>
              </w:rPr>
              <w:t>7</w:t>
            </w:r>
            <w:r w:rsidRPr="004D46D3">
              <w:rPr>
                <w:rFonts w:ascii="Times New Roman" w:hAnsi="Times New Roman" w:cs="Times New Roman"/>
              </w:rPr>
              <w:t xml:space="preserve"> = Q, (раз)</w:t>
            </w:r>
          </w:p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где:</w:t>
            </w:r>
          </w:p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Q - случаи несвоевременного представления ежемесячной и годовой отчетностей об исполнении бюджета</w:t>
            </w:r>
          </w:p>
        </w:tc>
        <w:tc>
          <w:tcPr>
            <w:tcW w:w="1984" w:type="dxa"/>
            <w:vAlign w:val="center"/>
          </w:tcPr>
          <w:p w:rsidR="00755078" w:rsidRPr="004D46D3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P</w:t>
            </w:r>
            <w:r>
              <w:rPr>
                <w:rFonts w:ascii="Times New Roman" w:hAnsi="Times New Roman" w:cs="Times New Roman"/>
                <w:vertAlign w:val="subscript"/>
              </w:rPr>
              <w:t>7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 xml:space="preserve"> </w:t>
            </w:r>
            <w:r w:rsidRPr="004D46D3">
              <w:rPr>
                <w:rFonts w:ascii="Times New Roman" w:hAnsi="Times New Roman" w:cs="Times New Roman"/>
              </w:rPr>
              <w:t>= 0</w:t>
            </w:r>
          </w:p>
          <w:p w:rsidR="00755078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755078" w:rsidRPr="004D46D3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P</w:t>
            </w:r>
            <w:r>
              <w:rPr>
                <w:rFonts w:ascii="Times New Roman" w:hAnsi="Times New Roman" w:cs="Times New Roman"/>
                <w:vertAlign w:val="subscript"/>
              </w:rPr>
              <w:t>7</w:t>
            </w:r>
            <w:r w:rsidRPr="004D46D3">
              <w:rPr>
                <w:rFonts w:ascii="Times New Roman" w:hAnsi="Times New Roman" w:cs="Times New Roman"/>
              </w:rPr>
              <w:t xml:space="preserve"> &gt; 0</w:t>
            </w:r>
          </w:p>
        </w:tc>
        <w:tc>
          <w:tcPr>
            <w:tcW w:w="1276" w:type="dxa"/>
            <w:vAlign w:val="center"/>
          </w:tcPr>
          <w:p w:rsidR="00755078" w:rsidRPr="004D46D3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5</w:t>
            </w:r>
          </w:p>
          <w:p w:rsidR="00755078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755078" w:rsidRPr="004D46D3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551" w:type="dxa"/>
            <w:vAlign w:val="center"/>
          </w:tcPr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все ГАБС</w:t>
            </w:r>
          </w:p>
        </w:tc>
      </w:tr>
      <w:tr w:rsidR="00755078" w:rsidRPr="004D46D3" w:rsidTr="00F73E11">
        <w:tc>
          <w:tcPr>
            <w:tcW w:w="2891" w:type="dxa"/>
            <w:vMerge w:val="restart"/>
            <w:vAlign w:val="center"/>
          </w:tcPr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P</w:t>
            </w:r>
            <w:r>
              <w:rPr>
                <w:rFonts w:ascii="Times New Roman" w:hAnsi="Times New Roman" w:cs="Times New Roman"/>
                <w:vertAlign w:val="subscript"/>
              </w:rPr>
              <w:t>8</w:t>
            </w:r>
            <w:r w:rsidRPr="004D46D3">
              <w:rPr>
                <w:rFonts w:ascii="Times New Roman" w:hAnsi="Times New Roman" w:cs="Times New Roman"/>
              </w:rPr>
              <w:t xml:space="preserve"> Доля форм годовой бюджетной отчетности, представленной в отчетном году без ошибок</w:t>
            </w:r>
          </w:p>
        </w:tc>
        <w:tc>
          <w:tcPr>
            <w:tcW w:w="6102" w:type="dxa"/>
            <w:gridSpan w:val="2"/>
            <w:vMerge w:val="restart"/>
            <w:vAlign w:val="center"/>
          </w:tcPr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CF1C39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21590</wp:posOffset>
                  </wp:positionV>
                  <wp:extent cx="219075" cy="228600"/>
                  <wp:effectExtent l="19050" t="0" r="9525" b="0"/>
                  <wp:wrapThrough wrapText="bothSides">
                    <wp:wrapPolygon edited="0">
                      <wp:start x="-1878" y="0"/>
                      <wp:lineTo x="-1878" y="19800"/>
                      <wp:lineTo x="22539" y="19800"/>
                      <wp:lineTo x="22539" y="0"/>
                      <wp:lineTo x="-1878" y="0"/>
                    </wp:wrapPolygon>
                  </wp:wrapThrough>
                  <wp:docPr id="6" name="Рисунок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6225" t="44742" r="67809" b="474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330200</wp:posOffset>
                  </wp:positionH>
                  <wp:positionV relativeFrom="paragraph">
                    <wp:posOffset>-605790</wp:posOffset>
                  </wp:positionV>
                  <wp:extent cx="1209675" cy="438150"/>
                  <wp:effectExtent l="0" t="0" r="0" b="0"/>
                  <wp:wrapThrough wrapText="bothSides">
                    <wp:wrapPolygon edited="0">
                      <wp:start x="2721" y="1878"/>
                      <wp:lineTo x="0" y="10330"/>
                      <wp:lineTo x="0" y="11270"/>
                      <wp:lineTo x="4082" y="16904"/>
                      <wp:lineTo x="3402" y="18783"/>
                      <wp:lineTo x="5783" y="18783"/>
                      <wp:lineTo x="6123" y="18783"/>
                      <wp:lineTo x="6463" y="16904"/>
                      <wp:lineTo x="21090" y="15026"/>
                      <wp:lineTo x="21090" y="5635"/>
                      <wp:lineTo x="5783" y="1878"/>
                      <wp:lineTo x="2721" y="1878"/>
                    </wp:wrapPolygon>
                  </wp:wrapThrough>
                  <wp:docPr id="7" name="Рисунок 163" descr="base_25_179273_327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base_25_179273_3277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" cstate="print"/>
                          <a:srcRect l="124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D46D3">
              <w:rPr>
                <w:rFonts w:ascii="Times New Roman" w:hAnsi="Times New Roman" w:cs="Times New Roman"/>
              </w:rPr>
              <w:t>где:</w:t>
            </w:r>
          </w:p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proofErr w:type="spellStart"/>
            <w:r w:rsidRPr="004D46D3">
              <w:rPr>
                <w:rFonts w:ascii="Times New Roman" w:hAnsi="Times New Roman" w:cs="Times New Roman"/>
              </w:rPr>
              <w:t>F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>wer</w:t>
            </w:r>
            <w:proofErr w:type="spellEnd"/>
            <w:r w:rsidRPr="004D46D3">
              <w:rPr>
                <w:rFonts w:ascii="Times New Roman" w:hAnsi="Times New Roman" w:cs="Times New Roman"/>
              </w:rPr>
              <w:t xml:space="preserve"> - количество форм годовой бюджетной отчетности, представленной ГАБС в комитет финансов;</w:t>
            </w:r>
          </w:p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 xml:space="preserve">F - общее количество форм годовой бюджетной отчетности, которая должна быть представлена ГРБС в комитет финансов в соответствии с </w:t>
            </w:r>
            <w:hyperlink r:id="rId18" w:history="1">
              <w:r w:rsidRPr="004D46D3">
                <w:rPr>
                  <w:rFonts w:ascii="Times New Roman" w:hAnsi="Times New Roman" w:cs="Times New Roman"/>
                </w:rPr>
                <w:t>приказом</w:t>
              </w:r>
            </w:hyperlink>
            <w:r w:rsidRPr="004D46D3">
              <w:rPr>
                <w:rFonts w:ascii="Times New Roman" w:hAnsi="Times New Roman" w:cs="Times New Roman"/>
              </w:rPr>
              <w:t xml:space="preserve"> Министерства финансов РФ от 28.12.2010 N 191н "Об утверждении инструкции о порядке составления и представления годовой, квартальной и месячной отчетности об исполнении бюджетов бюджетной системы РФ"</w:t>
            </w:r>
          </w:p>
        </w:tc>
        <w:tc>
          <w:tcPr>
            <w:tcW w:w="1984" w:type="dxa"/>
            <w:tcBorders>
              <w:bottom w:val="nil"/>
            </w:tcBorders>
            <w:vAlign w:val="center"/>
          </w:tcPr>
          <w:p w:rsidR="00755078" w:rsidRPr="004D46D3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P</w:t>
            </w:r>
            <w:r>
              <w:rPr>
                <w:rFonts w:ascii="Times New Roman" w:hAnsi="Times New Roman" w:cs="Times New Roman"/>
                <w:vertAlign w:val="subscript"/>
              </w:rPr>
              <w:t>8</w:t>
            </w:r>
            <w:r w:rsidRPr="004D46D3">
              <w:rPr>
                <w:rFonts w:ascii="Times New Roman" w:hAnsi="Times New Roman" w:cs="Times New Roman"/>
              </w:rPr>
              <w:t xml:space="preserve"> = 100%</w:t>
            </w:r>
          </w:p>
        </w:tc>
        <w:tc>
          <w:tcPr>
            <w:tcW w:w="1276" w:type="dxa"/>
            <w:tcBorders>
              <w:bottom w:val="nil"/>
            </w:tcBorders>
          </w:tcPr>
          <w:p w:rsidR="00755078" w:rsidRPr="004D46D3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51" w:type="dxa"/>
            <w:vMerge w:val="restart"/>
            <w:vAlign w:val="center"/>
          </w:tcPr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все ГАБС</w:t>
            </w:r>
          </w:p>
        </w:tc>
      </w:tr>
      <w:tr w:rsidR="00755078" w:rsidRPr="004D46D3" w:rsidTr="00F73E11">
        <w:tblPrEx>
          <w:tblBorders>
            <w:insideH w:val="nil"/>
          </w:tblBorders>
        </w:tblPrEx>
        <w:tc>
          <w:tcPr>
            <w:tcW w:w="2891" w:type="dxa"/>
            <w:vMerge/>
            <w:vAlign w:val="center"/>
          </w:tcPr>
          <w:p w:rsidR="00755078" w:rsidRPr="004D46D3" w:rsidRDefault="00755078" w:rsidP="00F73E1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102" w:type="dxa"/>
            <w:gridSpan w:val="2"/>
            <w:vMerge/>
            <w:vAlign w:val="center"/>
          </w:tcPr>
          <w:p w:rsidR="00755078" w:rsidRPr="004D46D3" w:rsidRDefault="00755078" w:rsidP="00F73E1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:rsidR="00755078" w:rsidRPr="004D46D3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90% &lt;= P</w:t>
            </w:r>
            <w:r>
              <w:rPr>
                <w:rFonts w:ascii="Times New Roman" w:hAnsi="Times New Roman" w:cs="Times New Roman"/>
                <w:vertAlign w:val="subscript"/>
              </w:rPr>
              <w:t>8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 xml:space="preserve"> </w:t>
            </w:r>
            <w:r w:rsidRPr="004D46D3">
              <w:rPr>
                <w:rFonts w:ascii="Times New Roman" w:hAnsi="Times New Roman" w:cs="Times New Roman"/>
              </w:rPr>
              <w:t>&lt; 100%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755078" w:rsidRPr="004D46D3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1" w:type="dxa"/>
            <w:vMerge/>
            <w:vAlign w:val="center"/>
          </w:tcPr>
          <w:p w:rsidR="00755078" w:rsidRPr="004D46D3" w:rsidRDefault="00755078" w:rsidP="00F73E1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755078" w:rsidRPr="004D46D3" w:rsidTr="00F73E11">
        <w:tc>
          <w:tcPr>
            <w:tcW w:w="2891" w:type="dxa"/>
            <w:vMerge/>
            <w:vAlign w:val="center"/>
          </w:tcPr>
          <w:p w:rsidR="00755078" w:rsidRPr="004D46D3" w:rsidRDefault="00755078" w:rsidP="00F73E1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102" w:type="dxa"/>
            <w:gridSpan w:val="2"/>
            <w:vMerge/>
            <w:vAlign w:val="center"/>
          </w:tcPr>
          <w:p w:rsidR="00755078" w:rsidRPr="004D46D3" w:rsidRDefault="00755078" w:rsidP="00F73E1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nil"/>
            </w:tcBorders>
            <w:vAlign w:val="center"/>
          </w:tcPr>
          <w:p w:rsidR="00755078" w:rsidRPr="004D46D3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P</w:t>
            </w:r>
            <w:r>
              <w:rPr>
                <w:rFonts w:ascii="Times New Roman" w:hAnsi="Times New Roman" w:cs="Times New Roman"/>
                <w:vertAlign w:val="subscript"/>
              </w:rPr>
              <w:t>8</w:t>
            </w:r>
            <w:r w:rsidRPr="004D46D3">
              <w:rPr>
                <w:rFonts w:ascii="Times New Roman" w:hAnsi="Times New Roman" w:cs="Times New Roman"/>
              </w:rPr>
              <w:t xml:space="preserve"> &lt; 90%</w:t>
            </w:r>
          </w:p>
        </w:tc>
        <w:tc>
          <w:tcPr>
            <w:tcW w:w="1276" w:type="dxa"/>
            <w:tcBorders>
              <w:top w:val="nil"/>
            </w:tcBorders>
          </w:tcPr>
          <w:p w:rsidR="00755078" w:rsidRPr="004D46D3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551" w:type="dxa"/>
            <w:vMerge/>
            <w:vAlign w:val="center"/>
          </w:tcPr>
          <w:p w:rsidR="00755078" w:rsidRPr="004D46D3" w:rsidRDefault="00755078" w:rsidP="00F73E1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755078" w:rsidRPr="004D46D3" w:rsidTr="00F73E11">
        <w:trPr>
          <w:trHeight w:val="3278"/>
        </w:trPr>
        <w:tc>
          <w:tcPr>
            <w:tcW w:w="2891" w:type="dxa"/>
            <w:vAlign w:val="center"/>
          </w:tcPr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P</w:t>
            </w:r>
            <w:r>
              <w:rPr>
                <w:rFonts w:ascii="Times New Roman" w:hAnsi="Times New Roman" w:cs="Times New Roman"/>
                <w:vertAlign w:val="subscript"/>
              </w:rPr>
              <w:t>9</w:t>
            </w:r>
            <w:r w:rsidRPr="004D46D3">
              <w:rPr>
                <w:rFonts w:ascii="Times New Roman" w:hAnsi="Times New Roman" w:cs="Times New Roman"/>
              </w:rPr>
              <w:t xml:space="preserve"> Доля форм годовой бухгалтерской отчетности, представленной в отчетном году без ошибок</w:t>
            </w:r>
          </w:p>
        </w:tc>
        <w:tc>
          <w:tcPr>
            <w:tcW w:w="6102" w:type="dxa"/>
            <w:gridSpan w:val="2"/>
            <w:vAlign w:val="center"/>
          </w:tcPr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  <w:position w:val="-23"/>
              </w:rPr>
            </w:pPr>
          </w:p>
          <w:p w:rsidR="00755078" w:rsidRPr="00C27039" w:rsidRDefault="00755078" w:rsidP="00F73E1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3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2703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</w:t>
            </w:r>
          </w:p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273050</wp:posOffset>
                  </wp:positionH>
                  <wp:positionV relativeFrom="paragraph">
                    <wp:posOffset>-1431925</wp:posOffset>
                  </wp:positionV>
                  <wp:extent cx="1209675" cy="390525"/>
                  <wp:effectExtent l="0" t="0" r="0" b="0"/>
                  <wp:wrapThrough wrapText="bothSides">
                    <wp:wrapPolygon edited="0">
                      <wp:start x="3061" y="2107"/>
                      <wp:lineTo x="0" y="12644"/>
                      <wp:lineTo x="0" y="13698"/>
                      <wp:lineTo x="4082" y="18966"/>
                      <wp:lineTo x="3742" y="21073"/>
                      <wp:lineTo x="5783" y="21073"/>
                      <wp:lineTo x="6123" y="21073"/>
                      <wp:lineTo x="6463" y="18966"/>
                      <wp:lineTo x="21430" y="17912"/>
                      <wp:lineTo x="21430" y="7376"/>
                      <wp:lineTo x="6123" y="2107"/>
                      <wp:lineTo x="3061" y="2107"/>
                    </wp:wrapPolygon>
                  </wp:wrapThrough>
                  <wp:docPr id="8" name="Рисунок 164" descr="base_25_179273_327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base_25_179273_3277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9" cstate="print"/>
                          <a:srcRect l="12414" b="10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D46D3">
              <w:rPr>
                <w:rFonts w:ascii="Times New Roman" w:hAnsi="Times New Roman" w:cs="Times New Roman"/>
              </w:rPr>
              <w:t>где:</w:t>
            </w:r>
          </w:p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proofErr w:type="spellStart"/>
            <w:r w:rsidRPr="004D46D3">
              <w:rPr>
                <w:rFonts w:ascii="Times New Roman" w:hAnsi="Times New Roman" w:cs="Times New Roman"/>
              </w:rPr>
              <w:t>F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>wer</w:t>
            </w:r>
            <w:proofErr w:type="spellEnd"/>
            <w:r w:rsidRPr="004D46D3">
              <w:rPr>
                <w:rFonts w:ascii="Times New Roman" w:hAnsi="Times New Roman" w:cs="Times New Roman"/>
              </w:rPr>
              <w:t xml:space="preserve"> - количество форм годовой бухгалтерской отчетности, представленной ГРБС  в комитет финансов;</w:t>
            </w:r>
          </w:p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 xml:space="preserve">F - общее количество форм годовой бухгалтерской отчетности, которая должна быть представлена ГАБС  в комитет финансов в соответствии с </w:t>
            </w:r>
            <w:hyperlink r:id="rId20" w:history="1">
              <w:r w:rsidRPr="004D46D3">
                <w:rPr>
                  <w:rFonts w:ascii="Times New Roman" w:hAnsi="Times New Roman" w:cs="Times New Roman"/>
                </w:rPr>
                <w:t>приказом</w:t>
              </w:r>
            </w:hyperlink>
            <w:r w:rsidRPr="004D46D3">
              <w:rPr>
                <w:rFonts w:ascii="Times New Roman" w:hAnsi="Times New Roman" w:cs="Times New Roman"/>
              </w:rPr>
              <w:t xml:space="preserve"> Министерства финансов РФ от 25.03.2011 </w:t>
            </w:r>
            <w:r>
              <w:rPr>
                <w:rFonts w:ascii="Times New Roman" w:hAnsi="Times New Roman" w:cs="Times New Roman"/>
              </w:rPr>
              <w:t>№</w:t>
            </w:r>
            <w:r w:rsidRPr="004D46D3">
              <w:rPr>
                <w:rFonts w:ascii="Times New Roman" w:hAnsi="Times New Roman" w:cs="Times New Roman"/>
              </w:rPr>
              <w:t xml:space="preserve"> 33н "Об утверждении инструкции о порядке составления, представления годовой, квартальной бухгалтерской отчетности государственных (муниципальных) бюджетных и автономных учреждений"</w:t>
            </w:r>
          </w:p>
        </w:tc>
        <w:tc>
          <w:tcPr>
            <w:tcW w:w="1984" w:type="dxa"/>
            <w:vAlign w:val="center"/>
          </w:tcPr>
          <w:p w:rsidR="00755078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P</w:t>
            </w:r>
            <w:r>
              <w:rPr>
                <w:rFonts w:ascii="Times New Roman" w:hAnsi="Times New Roman" w:cs="Times New Roman"/>
                <w:vertAlign w:val="subscript"/>
              </w:rPr>
              <w:t>9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 xml:space="preserve"> </w:t>
            </w:r>
            <w:r w:rsidRPr="004D46D3">
              <w:rPr>
                <w:rFonts w:ascii="Times New Roman" w:hAnsi="Times New Roman" w:cs="Times New Roman"/>
              </w:rPr>
              <w:t>= 100%</w:t>
            </w:r>
          </w:p>
          <w:p w:rsidR="00755078" w:rsidRPr="004D46D3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755078" w:rsidRPr="004D46D3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90% &lt;= P</w:t>
            </w:r>
            <w:r>
              <w:rPr>
                <w:rFonts w:ascii="Times New Roman" w:hAnsi="Times New Roman" w:cs="Times New Roman"/>
                <w:vertAlign w:val="subscript"/>
              </w:rPr>
              <w:t>9</w:t>
            </w:r>
            <w:r w:rsidRPr="004D46D3">
              <w:rPr>
                <w:rFonts w:ascii="Times New Roman" w:hAnsi="Times New Roman" w:cs="Times New Roman"/>
              </w:rPr>
              <w:t xml:space="preserve"> &lt; 100%</w:t>
            </w:r>
          </w:p>
          <w:p w:rsidR="00755078" w:rsidRPr="004D46D3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755078" w:rsidRPr="004D46D3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P</w:t>
            </w:r>
            <w:r>
              <w:rPr>
                <w:rFonts w:ascii="Times New Roman" w:hAnsi="Times New Roman" w:cs="Times New Roman"/>
                <w:vertAlign w:val="subscript"/>
              </w:rPr>
              <w:t>9</w:t>
            </w:r>
            <w:r w:rsidRPr="004D46D3">
              <w:rPr>
                <w:rFonts w:ascii="Times New Roman" w:hAnsi="Times New Roman" w:cs="Times New Roman"/>
              </w:rPr>
              <w:t xml:space="preserve"> &lt; 90%</w:t>
            </w:r>
          </w:p>
        </w:tc>
        <w:tc>
          <w:tcPr>
            <w:tcW w:w="1276" w:type="dxa"/>
            <w:vAlign w:val="center"/>
          </w:tcPr>
          <w:p w:rsidR="00755078" w:rsidRPr="004D46D3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2</w:t>
            </w:r>
          </w:p>
          <w:p w:rsidR="00755078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755078" w:rsidRPr="004D46D3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1</w:t>
            </w:r>
          </w:p>
          <w:p w:rsidR="00755078" w:rsidRPr="004D46D3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755078" w:rsidRPr="004D46D3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551" w:type="dxa"/>
            <w:vAlign w:val="center"/>
          </w:tcPr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ГАБС, имевшие в отчетном году подведомственные бюджетные, автономные учреждения</w:t>
            </w:r>
          </w:p>
        </w:tc>
      </w:tr>
    </w:tbl>
    <w:p w:rsidR="00755078" w:rsidRDefault="00755078" w:rsidP="00755078">
      <w:pPr>
        <w:pStyle w:val="ConsPlusNormal"/>
        <w:outlineLvl w:val="2"/>
        <w:rPr>
          <w:rFonts w:ascii="Times New Roman" w:hAnsi="Times New Roman" w:cs="Times New Roman"/>
          <w:b/>
          <w:highlight w:val="yellow"/>
        </w:rPr>
        <w:sectPr w:rsidR="00755078" w:rsidSect="00291D77">
          <w:pgSz w:w="16838" w:h="11905" w:orient="landscape"/>
          <w:pgMar w:top="567" w:right="851" w:bottom="567" w:left="1418" w:header="0" w:footer="0" w:gutter="0"/>
          <w:cols w:space="720"/>
        </w:sectPr>
      </w:pPr>
    </w:p>
    <w:tbl>
      <w:tblPr>
        <w:tblW w:w="14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891"/>
        <w:gridCol w:w="6102"/>
        <w:gridCol w:w="1984"/>
        <w:gridCol w:w="1276"/>
        <w:gridCol w:w="2551"/>
      </w:tblGrid>
      <w:tr w:rsidR="00755078" w:rsidRPr="005440FF" w:rsidTr="00F73E11">
        <w:tc>
          <w:tcPr>
            <w:tcW w:w="8993" w:type="dxa"/>
            <w:gridSpan w:val="2"/>
            <w:vAlign w:val="center"/>
          </w:tcPr>
          <w:p w:rsidR="00755078" w:rsidRPr="005440FF" w:rsidRDefault="00755078" w:rsidP="00F73E11">
            <w:pPr>
              <w:pStyle w:val="ConsPlusNormal"/>
              <w:outlineLvl w:val="2"/>
              <w:rPr>
                <w:rFonts w:ascii="Times New Roman" w:hAnsi="Times New Roman" w:cs="Times New Roman"/>
                <w:b/>
              </w:rPr>
            </w:pPr>
            <w:r w:rsidRPr="005440FF">
              <w:rPr>
                <w:rFonts w:ascii="Times New Roman" w:hAnsi="Times New Roman" w:cs="Times New Roman"/>
                <w:b/>
              </w:rPr>
              <w:lastRenderedPageBreak/>
              <w:t>3. Качество исполнения бюджета</w:t>
            </w:r>
          </w:p>
        </w:tc>
        <w:tc>
          <w:tcPr>
            <w:tcW w:w="1984" w:type="dxa"/>
          </w:tcPr>
          <w:p w:rsidR="00755078" w:rsidRPr="005440F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  <w:b/>
              </w:rPr>
            </w:pPr>
            <w:r w:rsidRPr="005440FF">
              <w:rPr>
                <w:rFonts w:ascii="Times New Roman" w:hAnsi="Times New Roman" w:cs="Times New Roman"/>
                <w:b/>
              </w:rPr>
              <w:t>20%/50%</w:t>
            </w:r>
          </w:p>
        </w:tc>
        <w:tc>
          <w:tcPr>
            <w:tcW w:w="1276" w:type="dxa"/>
          </w:tcPr>
          <w:p w:rsidR="00755078" w:rsidRPr="005440F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1" w:type="dxa"/>
            <w:vAlign w:val="center"/>
          </w:tcPr>
          <w:p w:rsidR="00755078" w:rsidRPr="005440FF" w:rsidRDefault="00755078" w:rsidP="00F73E11">
            <w:pPr>
              <w:pStyle w:val="ConsPlusNormal"/>
              <w:rPr>
                <w:rFonts w:ascii="Times New Roman" w:hAnsi="Times New Roman" w:cs="Times New Roman"/>
                <w:b/>
              </w:rPr>
            </w:pPr>
          </w:p>
        </w:tc>
      </w:tr>
      <w:tr w:rsidR="00755078" w:rsidRPr="004D46D3" w:rsidTr="00F73E11">
        <w:tc>
          <w:tcPr>
            <w:tcW w:w="2891" w:type="dxa"/>
            <w:vMerge w:val="restart"/>
            <w:vAlign w:val="center"/>
          </w:tcPr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  <w:highlight w:val="yellow"/>
              </w:rPr>
            </w:pPr>
            <w:r w:rsidRPr="004D46D3">
              <w:rPr>
                <w:rFonts w:ascii="Times New Roman" w:hAnsi="Times New Roman" w:cs="Times New Roman"/>
              </w:rPr>
              <w:t>P</w:t>
            </w:r>
            <w:r>
              <w:rPr>
                <w:rFonts w:ascii="Times New Roman" w:hAnsi="Times New Roman" w:cs="Times New Roman"/>
                <w:vertAlign w:val="subscript"/>
              </w:rPr>
              <w:t>10</w:t>
            </w:r>
            <w:r w:rsidRPr="004D46D3">
              <w:rPr>
                <w:rFonts w:ascii="Times New Roman" w:hAnsi="Times New Roman" w:cs="Times New Roman"/>
              </w:rPr>
              <w:t xml:space="preserve"> Соотношение кассовых расходов и плановых объемов бюджетных ассигнований ГАБС в отчетном году</w:t>
            </w:r>
          </w:p>
        </w:tc>
        <w:tc>
          <w:tcPr>
            <w:tcW w:w="6102" w:type="dxa"/>
            <w:vMerge w:val="restart"/>
            <w:vAlign w:val="center"/>
          </w:tcPr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pict>
                <v:group id="_x0000_s3523" editas="canvas" style="width:115.85pt;height:53.35pt;mso-position-horizontal-relative:char;mso-position-vertical-relative:line" coordsize="2317,1067">
                  <o:lock v:ext="edit" aspectratio="t"/>
                  <v:shape id="_x0000_s3524" type="#_x0000_t75" style="position:absolute;width:2317;height:1067" o:preferrelative="f">
                    <v:fill o:detectmouseclick="t"/>
                    <v:path o:extrusionok="t" o:connecttype="none"/>
                    <o:lock v:ext="edit" text="t"/>
                  </v:shape>
                  <v:line id="_x0000_s3525" style="position:absolute" from="599,350" to="1032,351" strokeweight="36e-5mm"/>
                  <v:rect id="_x0000_s3526" style="position:absolute;left:1221;top:181;width:910;height:886" filled="f" stroked="f">
                    <v:textbox style="mso-next-textbox:#_x0000_s3526;mso-fit-shape-to-text:t" inset="0,0,0,0">
                      <w:txbxContent>
                        <w:p w:rsidR="00755078" w:rsidRDefault="00755078" w:rsidP="00755078"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6"/>
                              <w:szCs w:val="26"/>
                              <w:lang w:val="en-US"/>
                            </w:rPr>
                            <w:t>100, (%)</w:t>
                          </w:r>
                        </w:p>
                      </w:txbxContent>
                    </v:textbox>
                  </v:rect>
                  <v:rect id="_x0000_s3527" style="position:absolute;left:800;top:179;width:134;height:412;mso-wrap-style:none" filled="f" stroked="f">
                    <v:textbox style="mso-next-textbox:#_x0000_s3527;mso-fit-shape-to-text:t" inset="0,0,0,0">
                      <w:txbxContent>
                        <w:p w:rsidR="00755078" w:rsidRDefault="00755078" w:rsidP="00755078"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cr</w:t>
                          </w:r>
                          <w:proofErr w:type="spellEnd"/>
                        </w:p>
                      </w:txbxContent>
                    </v:textbox>
                  </v:rect>
                  <v:rect id="_x0000_s3528" style="position:absolute;left:761;top:552;width:241;height:412;mso-wrap-style:none" filled="f" stroked="f">
                    <v:textbox style="mso-next-textbox:#_x0000_s3528;mso-fit-shape-to-text:t" inset="0,0,0,0">
                      <w:txbxContent>
                        <w:p w:rsidR="00755078" w:rsidRDefault="00755078" w:rsidP="00755078"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pba</w:t>
                          </w:r>
                          <w:proofErr w:type="spellEnd"/>
                        </w:p>
                      </w:txbxContent>
                    </v:textbox>
                  </v:rect>
                  <v:rect id="_x0000_s3529" style="position:absolute;left:650;top:13;width:159;height:544;mso-wrap-style:none" filled="f" stroked="f">
                    <v:textbox style="mso-next-textbox:#_x0000_s3529;mso-fit-shape-to-text:t" inset="0,0,0,0">
                      <w:txbxContent>
                        <w:p w:rsidR="00755078" w:rsidRDefault="00755078" w:rsidP="00755078"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26"/>
                              <w:szCs w:val="26"/>
                              <w:lang w:val="en-US"/>
                            </w:rPr>
                            <w:t>V</w:t>
                          </w:r>
                        </w:p>
                      </w:txbxContent>
                    </v:textbox>
                  </v:rect>
                  <v:rect id="_x0000_s3530" style="position:absolute;left:591;top:386;width:159;height:544;mso-wrap-style:none" filled="f" stroked="f">
                    <v:textbox style="mso-next-textbox:#_x0000_s3530;mso-fit-shape-to-text:t" inset="0,0,0,0">
                      <w:txbxContent>
                        <w:p w:rsidR="00755078" w:rsidRDefault="00755078" w:rsidP="00755078"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26"/>
                              <w:szCs w:val="26"/>
                              <w:lang w:val="en-US"/>
                            </w:rPr>
                            <w:t>V</w:t>
                          </w:r>
                        </w:p>
                      </w:txbxContent>
                    </v:textbox>
                  </v:rect>
                  <v:rect id="_x0000_s3531" style="position:absolute;left:390;top:151;width:985;height:566" filled="f" stroked="f">
                    <v:textbox style="mso-next-textbox:#_x0000_s3531;mso-fit-shape-to-text:t" inset="0,0,0,0">
                      <w:txbxContent>
                        <w:p w:rsidR="00755078" w:rsidRDefault="00755078" w:rsidP="00755078"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  <w:lang w:val="en-US"/>
                            </w:rPr>
                            <w:t>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  <w:lang w:val="en-US"/>
                            </w:rPr>
                            <w:t></w:t>
                          </w:r>
                        </w:p>
                      </w:txbxContent>
                    </v:textbox>
                  </v:rect>
                  <v:rect id="_x0000_s3532" style="position:absolute;top:151;width:341;height:544" filled="f" stroked="f">
                    <v:textbox style="mso-next-textbox:#_x0000_s3532" inset="0,0,0,0">
                      <w:txbxContent>
                        <w:p w:rsidR="00755078" w:rsidRPr="005245F4" w:rsidRDefault="00755078" w:rsidP="00755078">
                          <w:r>
                            <w:t>Р</w:t>
                          </w:r>
                          <w:r>
                            <w:rPr>
                              <w:vertAlign w:val="subscript"/>
                            </w:rPr>
                            <w:t>10</w:t>
                          </w:r>
                          <w:r>
                            <w:rPr>
                              <w:vanish/>
                            </w:rPr>
                            <w:t xml:space="preserve">  </w:t>
                          </w:r>
                          <w:r>
                            <w:rPr>
                              <w:vanish/>
                            </w:rPr>
                            <w:cr/>
                            <w:t xml:space="preserve"> %</w:t>
                          </w:r>
                          <w:r>
                            <w:rPr>
                              <w:vanish/>
                            </w:rPr>
                            <w:cr/>
                            <w:t xml:space="preserve">       постпу</w:t>
                          </w:r>
                          <w:r>
                            <w:rPr>
                              <w:vanish/>
                            </w:rPr>
                            <w:pgNum/>
                          </w:r>
                          <w:r>
                            <w:rPr>
                              <w:vanish/>
                            </w:rPr>
                            <w:pgNum/>
                          </w:r>
                          <w:r>
                            <w:rPr>
                              <w:vanish/>
                            </w:rPr>
                            <w:pgNum/>
                          </w:r>
                          <w:r>
                            <w:rPr>
                              <w:vanish/>
                            </w:rPr>
                            <w:pgNum/>
                          </w:r>
                          <w:r>
                            <w:rPr>
                              <w:vanish/>
                            </w:rPr>
                            <w:pgNum/>
                          </w:r>
                          <w:r>
                            <w:rPr>
                              <w:vanish/>
                            </w:rPr>
                            <w:pgNum/>
                          </w:r>
                          <w:r>
                            <w:rPr>
                              <w:vanish/>
                            </w:rPr>
                            <w:pgNum/>
                          </w:r>
                          <w:r>
                            <w:rPr>
                              <w:vanish/>
                            </w:rPr>
                            <w:pgNum/>
                          </w:r>
                          <w:r>
                            <w:rPr>
                              <w:vanish/>
                            </w:rPr>
                            <w:pgNum/>
                          </w:r>
                          <w:r>
                            <w:rPr>
                              <w:vanish/>
                            </w:rPr>
                            <w:pgNum/>
                          </w:r>
                          <w:r>
                            <w:rPr>
                              <w:vanish/>
                            </w:rPr>
                            <w:pgNum/>
                          </w:r>
                          <w:r>
                            <w:rPr>
                              <w:vanish/>
                            </w:rPr>
                            <w:pgNum/>
                          </w:r>
                          <w:r>
                            <w:rPr>
                              <w:vanish/>
                            </w:rPr>
                            <w:pgNum/>
                          </w:r>
                          <w:r>
                            <w:rPr>
                              <w:vanish/>
                            </w:rPr>
                            <w:pgNum/>
                          </w:r>
                          <w:r>
                            <w:rPr>
                              <w:vanish/>
                            </w:rPr>
                            <w:pgNum/>
                          </w:r>
                          <w:r>
                            <w:rPr>
                              <w:vanish/>
                            </w:rPr>
                            <w:pgNum/>
                          </w:r>
                          <w:r>
                            <w:rPr>
                              <w:vanish/>
                            </w:rPr>
                            <w:pgNum/>
                          </w:r>
                          <w:r>
                            <w:rPr>
                              <w:vanish/>
                            </w:rPr>
                            <w:pgNum/>
                          </w:r>
                          <w:r>
                            <w:rPr>
                              <w:vanish/>
                            </w:rPr>
                            <w:pgNum/>
                          </w:r>
                          <w:r>
                            <w:rPr>
                              <w:vanish/>
                            </w:rPr>
                            <w:pgNum/>
                          </w:r>
                          <w:r>
                            <w:rPr>
                              <w:vanish/>
                            </w:rPr>
                            <w:pgNum/>
                          </w:r>
                          <w:r>
                            <w:rPr>
                              <w:vanish/>
                            </w:rPr>
                            <w:pgNum/>
                          </w:r>
                          <w:r>
                            <w:rPr>
                              <w:vanish/>
                            </w:rPr>
                            <w:pgNum/>
                          </w:r>
                          <w:r>
                            <w:rPr>
                              <w:vanish/>
                            </w:rPr>
                            <w:pgNum/>
                          </w:r>
                          <w:r>
                            <w:rPr>
                              <w:vanish/>
                            </w:rPr>
                            <w:pgNum/>
                          </w:r>
                          <w:r>
                            <w:rPr>
                              <w:vanish/>
                            </w:rPr>
                            <w:pgNum/>
                          </w:r>
                          <w:r>
                            <w:rPr>
                              <w:vanish/>
                            </w:rPr>
                            <w:pgNum/>
                          </w:r>
                          <w:r>
                            <w:rPr>
                              <w:vanish/>
                            </w:rPr>
                            <w:pgNum/>
                          </w:r>
                          <w:r>
                            <w:rPr>
                              <w:vanish/>
                            </w:rPr>
                            <w:pgNum/>
                          </w:r>
                          <w:r>
                            <w:rPr>
                              <w:vanish/>
                            </w:rPr>
                            <w:pgNum/>
                          </w:r>
                          <w:r>
                            <w:rPr>
                              <w:vanish/>
                            </w:rPr>
                            <w:pgNum/>
                          </w:r>
                          <w:r>
                            <w:rPr>
                              <w:vanish/>
                            </w:rPr>
                            <w:pgNum/>
                          </w:r>
                          <w:r>
                            <w:rPr>
                              <w:vanish/>
                            </w:rPr>
                            <w:pgNum/>
                          </w:r>
                          <w:r>
                            <w:rPr>
                              <w:vanish/>
                            </w:rPr>
                            <w:pgNum/>
                          </w:r>
                          <w:r>
                            <w:rPr>
                              <w:vanish/>
                            </w:rPr>
                            <w:pgNum/>
                          </w:r>
                          <w:r>
                            <w:rPr>
                              <w:vanish/>
                            </w:rPr>
                            <w:pgNum/>
                          </w:r>
                          <w:r>
                            <w:rPr>
                              <w:vanish/>
                            </w:rPr>
                            <w:pgNum/>
                          </w:r>
                          <w:r>
                            <w:rPr>
                              <w:vanish/>
                            </w:rPr>
                            <w:pgNum/>
                          </w:r>
                          <w:r>
                            <w:rPr>
                              <w:vanish/>
                            </w:rPr>
                            <w:pgNum/>
                          </w:r>
                          <w:r>
                            <w:rPr>
                              <w:vanish/>
                            </w:rPr>
                            <w:pgNum/>
                          </w:r>
                          <w:r>
                            <w:rPr>
                              <w:vanish/>
                            </w:rPr>
                            <w:pgNum/>
                          </w:r>
                          <w:r>
                            <w:rPr>
                              <w:vanish/>
                            </w:rPr>
                            <w:pgNum/>
                          </w:r>
                          <w:r>
                            <w:rPr>
                              <w:vanish/>
                            </w:rPr>
                            <w:pgNum/>
                          </w:r>
                          <w:r>
                            <w:rPr>
                              <w:vanish/>
                            </w:rPr>
                            <w:pgNum/>
                          </w:r>
                          <w:r>
                            <w:rPr>
                              <w:vanish/>
                            </w:rPr>
                            <w:pgNum/>
                          </w:r>
                          <w:r>
                            <w:rPr>
                              <w:vanish/>
                            </w:rPr>
                            <w:pgNum/>
                          </w:r>
                          <w:r>
                            <w:rPr>
                              <w:vanish/>
                            </w:rPr>
                            <w:pgNum/>
                          </w:r>
                          <w:r>
                            <w:rPr>
                              <w:vanish/>
                            </w:rPr>
                            <w:pgNum/>
                          </w:r>
                          <w:r>
                            <w:rPr>
                              <w:vanish/>
                            </w:rPr>
                            <w:pgNum/>
                          </w:r>
                          <w:r>
                            <w:rPr>
                              <w:vanish/>
                            </w:rPr>
                            <w:pgNum/>
                          </w:r>
                          <w:r>
                            <w:rPr>
                              <w:vanish/>
                            </w:rPr>
                            <w:pgNum/>
                          </w:r>
                          <w:r>
                            <w:rPr>
                              <w:vanish/>
                            </w:rPr>
                            <w:pgNum/>
                          </w:r>
                          <w:r>
                            <w:rPr>
                              <w:vanish/>
                            </w:rPr>
                            <w:pgNum/>
                          </w:r>
                          <w:r>
                            <w:rPr>
                              <w:vanish/>
                            </w:rPr>
                            <w:pgNum/>
                          </w:r>
                          <w:r>
                            <w:rPr>
                              <w:vanish/>
                            </w:rPr>
                            <w:pgNum/>
                          </w:r>
                          <w:r>
                            <w:rPr>
                              <w:vanish/>
                            </w:rPr>
                            <w:pgNum/>
                          </w:r>
                          <w:r>
                            <w:rPr>
                              <w:vanish/>
                            </w:rPr>
                            <w:pgNum/>
                          </w:r>
                          <w:r>
                            <w:rPr>
                              <w:vanish/>
                            </w:rPr>
                            <w:pgNum/>
                          </w:r>
                          <w:r>
                            <w:rPr>
                              <w:vanish/>
                            </w:rPr>
                            <w:pgNum/>
                          </w:r>
                          <w:r>
                            <w:rPr>
                              <w:vanish/>
                            </w:rPr>
                            <w:pgNum/>
                          </w:r>
                          <w:r>
                            <w:rPr>
                              <w:vanish/>
                            </w:rPr>
                            <w:pgNum/>
                          </w:r>
                          <w:r>
                            <w:rPr>
                              <w:vanish/>
                            </w:rPr>
                            <w:pgNum/>
                          </w:r>
                          <w:r>
                            <w:rPr>
                              <w:vanish/>
                            </w:rPr>
                            <w:pgNum/>
                          </w:r>
                          <w:r>
                            <w:rPr>
                              <w:vanish/>
                            </w:rPr>
                            <w:pgNum/>
                          </w:r>
                          <w:r>
                            <w:rPr>
                              <w:vanish/>
                            </w:rPr>
                            <w:pgNum/>
                          </w:r>
                          <w:r>
                            <w:rPr>
                              <w:vanish/>
                            </w:rPr>
                            <w:pgNum/>
                          </w:r>
                          <w:r>
                            <w:rPr>
                              <w:vanish/>
                            </w:rPr>
                            <w:pgNum/>
                          </w:r>
                          <w:r>
                            <w:rPr>
                              <w:vanish/>
                            </w:rPr>
                            <w:pgNum/>
                          </w:r>
                          <w:r>
                            <w:rPr>
                              <w:vanish/>
                            </w:rPr>
                            <w:pgNum/>
                          </w:r>
                          <w:r>
                            <w:rPr>
                              <w:vanish/>
                            </w:rPr>
                            <w:pgNum/>
                          </w:r>
                          <w:r>
                            <w:rPr>
                              <w:vanish/>
                            </w:rPr>
                            <w:pgNum/>
                          </w:r>
                          <w:r>
                            <w:rPr>
                              <w:vanish/>
                            </w:rPr>
                            <w:pgNum/>
                          </w:r>
                          <w:r>
                            <w:rPr>
                              <w:vanish/>
                            </w:rPr>
                            <w:pgNum/>
                          </w:r>
                          <w:r>
                            <w:rPr>
                              <w:vanish/>
                            </w:rPr>
                            <w:pgNum/>
                          </w:r>
                          <w:r>
                            <w:rPr>
                              <w:vanish/>
                            </w:rPr>
                            <w:pgNum/>
                          </w:r>
                          <w:r>
                            <w:rPr>
                              <w:vanish/>
                            </w:rPr>
                            <w:pgNum/>
                          </w:r>
                          <w:r>
                            <w:rPr>
                              <w:vanish/>
                            </w:rPr>
                            <w:pgNum/>
                          </w:r>
                          <w:r>
                            <w:rPr>
                              <w:vanish/>
                            </w:rPr>
                            <w:pgNum/>
                          </w:r>
                          <w:r>
                            <w:rPr>
                              <w:vanish/>
                            </w:rPr>
                            <w:pgNum/>
                          </w:r>
                          <w:r>
                            <w:rPr>
                              <w:vanish/>
                            </w:rPr>
                            <w:pgNum/>
                          </w:r>
                          <w:r>
                            <w:rPr>
                              <w:vanish/>
                            </w:rPr>
                            <w:pgNum/>
                          </w:r>
                          <w:r>
                            <w:rPr>
                              <w:vanish/>
                            </w:rPr>
                            <w:pgNum/>
                          </w:r>
                          <w:r>
                            <w:rPr>
                              <w:vanish/>
                            </w:rPr>
                            <w:pgNum/>
                          </w:r>
                          <w:r>
                            <w:rPr>
                              <w:vanish/>
                            </w:rPr>
                            <w:pgNum/>
                          </w:r>
                          <w:r>
                            <w:rPr>
                              <w:vanish/>
                            </w:rPr>
                            <w:pgNum/>
                          </w:r>
                          <w:r>
                            <w:rPr>
                              <w:vanish/>
                            </w:rPr>
                            <w:pgNum/>
                          </w:r>
                          <w:r>
                            <w:rPr>
                              <w:vanish/>
                            </w:rPr>
                            <w:pgNum/>
                          </w:r>
                          <w:r>
                            <w:rPr>
                              <w:vanish/>
                            </w:rPr>
                            <w:pgNum/>
                          </w:r>
                          <w:r>
                            <w:rPr>
                              <w:vanish/>
                            </w:rPr>
                            <w:pgNum/>
                          </w:r>
                          <w:r>
                            <w:rPr>
                              <w:vanish/>
                            </w:rPr>
                            <w:pgNum/>
                          </w:r>
                          <w:r>
                            <w:rPr>
                              <w:vanish/>
                            </w:rPr>
                            <w:pgNum/>
                          </w:r>
                          <w:r>
                            <w:rPr>
                              <w:vanish/>
                            </w:rPr>
                            <w:pgNum/>
                          </w:r>
                          <w:r>
                            <w:rPr>
                              <w:vanish/>
                            </w:rPr>
                            <w:pgNum/>
                          </w:r>
                          <w:r>
                            <w:rPr>
                              <w:vanish/>
                            </w:rPr>
                            <w:pgNum/>
                          </w:r>
                          <w:r>
                            <w:rPr>
                              <w:vanish/>
                            </w:rPr>
                            <w:pgNum/>
                          </w:r>
                          <w:r>
                            <w:rPr>
                              <w:vanish/>
                            </w:rPr>
                            <w:pgNum/>
                          </w:r>
                          <w:r>
                            <w:rPr>
                              <w:vanish/>
                            </w:rPr>
                            <w:pgNum/>
                          </w:r>
                          <w:r>
                            <w:rPr>
                              <w:vanish/>
                            </w:rPr>
                            <w:pgNum/>
                          </w:r>
                          <w:r>
                            <w:rPr>
                              <w:vanish/>
                            </w:rPr>
                            <w:pgNum/>
                          </w:r>
                          <w:r>
                            <w:rPr>
                              <w:vanish/>
                            </w:rPr>
                            <w:pgNum/>
                          </w:r>
                          <w:r>
                            <w:rPr>
                              <w:vanish/>
                            </w:rPr>
                            <w:pgNum/>
                          </w:r>
                          <w:r>
                            <w:rPr>
                              <w:vanish/>
                            </w:rPr>
                            <w:pgNum/>
                          </w:r>
                          <w:r>
                            <w:rPr>
                              <w:vanish/>
                            </w:rPr>
                            <w:pgNum/>
                          </w:r>
                          <w:r>
                            <w:rPr>
                              <w:vanish/>
                            </w:rPr>
                            <w:pgNum/>
                          </w:r>
                          <w:r>
                            <w:rPr>
                              <w:vanish/>
                            </w:rPr>
                            <w:pgNum/>
                          </w:r>
                          <w:r>
                            <w:rPr>
                              <w:vanish/>
                            </w:rPr>
                            <w:pgNum/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где:</w:t>
            </w:r>
          </w:p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proofErr w:type="spellStart"/>
            <w:r w:rsidRPr="004D46D3">
              <w:rPr>
                <w:rFonts w:ascii="Times New Roman" w:hAnsi="Times New Roman" w:cs="Times New Roman"/>
              </w:rPr>
              <w:t>V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>cr</w:t>
            </w:r>
            <w:proofErr w:type="spellEnd"/>
            <w:r w:rsidRPr="004D46D3">
              <w:rPr>
                <w:rFonts w:ascii="Times New Roman" w:hAnsi="Times New Roman" w:cs="Times New Roman"/>
              </w:rPr>
              <w:t xml:space="preserve"> - кассовые расходы ГАБС в отчетном году (тыс. рублей);</w:t>
            </w:r>
          </w:p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proofErr w:type="spellStart"/>
            <w:r w:rsidRPr="004D46D3">
              <w:rPr>
                <w:rFonts w:ascii="Times New Roman" w:hAnsi="Times New Roman" w:cs="Times New Roman"/>
              </w:rPr>
              <w:t>V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>pba</w:t>
            </w:r>
            <w:proofErr w:type="spellEnd"/>
            <w:r w:rsidRPr="004D46D3">
              <w:rPr>
                <w:rFonts w:ascii="Times New Roman" w:hAnsi="Times New Roman" w:cs="Times New Roman"/>
              </w:rPr>
              <w:t xml:space="preserve"> - уточненный плановый объем бюджетных ассигнований ГАБС (тыс. рублей)</w:t>
            </w:r>
          </w:p>
        </w:tc>
        <w:tc>
          <w:tcPr>
            <w:tcW w:w="1984" w:type="dxa"/>
            <w:tcBorders>
              <w:bottom w:val="nil"/>
            </w:tcBorders>
            <w:vAlign w:val="center"/>
          </w:tcPr>
          <w:p w:rsidR="00755078" w:rsidRPr="004D46D3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P</w:t>
            </w:r>
            <w:r>
              <w:rPr>
                <w:rFonts w:ascii="Times New Roman" w:hAnsi="Times New Roman" w:cs="Times New Roman"/>
                <w:vertAlign w:val="subscript"/>
              </w:rPr>
              <w:t>10</w:t>
            </w:r>
            <w:r w:rsidRPr="004D46D3">
              <w:rPr>
                <w:rFonts w:ascii="Times New Roman" w:hAnsi="Times New Roman" w:cs="Times New Roman"/>
              </w:rPr>
              <w:t xml:space="preserve"> &gt; 95%</w:t>
            </w:r>
          </w:p>
        </w:tc>
        <w:tc>
          <w:tcPr>
            <w:tcW w:w="1276" w:type="dxa"/>
            <w:tcBorders>
              <w:bottom w:val="nil"/>
            </w:tcBorders>
          </w:tcPr>
          <w:p w:rsidR="00755078" w:rsidRPr="004D46D3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51" w:type="dxa"/>
            <w:vMerge w:val="restart"/>
            <w:vAlign w:val="center"/>
          </w:tcPr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все ГАБС</w:t>
            </w:r>
          </w:p>
        </w:tc>
      </w:tr>
      <w:tr w:rsidR="00755078" w:rsidRPr="004D46D3" w:rsidTr="00F73E11">
        <w:tblPrEx>
          <w:tblBorders>
            <w:insideH w:val="nil"/>
          </w:tblBorders>
        </w:tblPrEx>
        <w:tc>
          <w:tcPr>
            <w:tcW w:w="2891" w:type="dxa"/>
            <w:vMerge/>
            <w:vAlign w:val="center"/>
          </w:tcPr>
          <w:p w:rsidR="00755078" w:rsidRPr="004D46D3" w:rsidRDefault="00755078" w:rsidP="00F73E1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102" w:type="dxa"/>
            <w:vMerge/>
            <w:vAlign w:val="center"/>
          </w:tcPr>
          <w:p w:rsidR="00755078" w:rsidRPr="004D46D3" w:rsidRDefault="00755078" w:rsidP="00F73E1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:rsidR="00755078" w:rsidRPr="004D46D3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92% &lt;= P</w:t>
            </w:r>
            <w:r>
              <w:rPr>
                <w:rFonts w:ascii="Times New Roman" w:hAnsi="Times New Roman" w:cs="Times New Roman"/>
                <w:vertAlign w:val="subscript"/>
              </w:rPr>
              <w:t>10</w:t>
            </w:r>
            <w:r w:rsidRPr="004D46D3">
              <w:rPr>
                <w:rFonts w:ascii="Times New Roman" w:hAnsi="Times New Roman" w:cs="Times New Roman"/>
              </w:rPr>
              <w:t xml:space="preserve"> &lt;= 95%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755078" w:rsidRPr="004D46D3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551" w:type="dxa"/>
            <w:vMerge/>
            <w:vAlign w:val="center"/>
          </w:tcPr>
          <w:p w:rsidR="00755078" w:rsidRPr="004D46D3" w:rsidRDefault="00755078" w:rsidP="00F73E1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755078" w:rsidRPr="004D46D3" w:rsidTr="00F73E11">
        <w:tblPrEx>
          <w:tblBorders>
            <w:insideH w:val="nil"/>
          </w:tblBorders>
        </w:tblPrEx>
        <w:tc>
          <w:tcPr>
            <w:tcW w:w="2891" w:type="dxa"/>
            <w:vMerge/>
            <w:vAlign w:val="center"/>
          </w:tcPr>
          <w:p w:rsidR="00755078" w:rsidRPr="004D46D3" w:rsidRDefault="00755078" w:rsidP="00F73E1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102" w:type="dxa"/>
            <w:vMerge/>
            <w:vAlign w:val="center"/>
          </w:tcPr>
          <w:p w:rsidR="00755078" w:rsidRPr="004D46D3" w:rsidRDefault="00755078" w:rsidP="00F73E1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:rsidR="00755078" w:rsidRPr="004D46D3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90% &lt;= P</w:t>
            </w:r>
            <w:r>
              <w:rPr>
                <w:rFonts w:ascii="Times New Roman" w:hAnsi="Times New Roman" w:cs="Times New Roman"/>
                <w:vertAlign w:val="subscript"/>
              </w:rPr>
              <w:t>10</w:t>
            </w:r>
            <w:r w:rsidRPr="004D46D3">
              <w:rPr>
                <w:rFonts w:ascii="Times New Roman" w:hAnsi="Times New Roman" w:cs="Times New Roman"/>
              </w:rPr>
              <w:t xml:space="preserve"> &lt; 92%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755078" w:rsidRPr="004D46D3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51" w:type="dxa"/>
            <w:vMerge/>
            <w:vAlign w:val="center"/>
          </w:tcPr>
          <w:p w:rsidR="00755078" w:rsidRPr="004D46D3" w:rsidRDefault="00755078" w:rsidP="00F73E1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755078" w:rsidRPr="004D46D3" w:rsidTr="00F73E11">
        <w:tblPrEx>
          <w:tblBorders>
            <w:insideH w:val="nil"/>
          </w:tblBorders>
        </w:tblPrEx>
        <w:tc>
          <w:tcPr>
            <w:tcW w:w="2891" w:type="dxa"/>
            <w:vMerge/>
            <w:vAlign w:val="center"/>
          </w:tcPr>
          <w:p w:rsidR="00755078" w:rsidRPr="004D46D3" w:rsidRDefault="00755078" w:rsidP="00F73E1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102" w:type="dxa"/>
            <w:vMerge/>
            <w:vAlign w:val="center"/>
          </w:tcPr>
          <w:p w:rsidR="00755078" w:rsidRPr="004D46D3" w:rsidRDefault="00755078" w:rsidP="00F73E1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:rsidR="00755078" w:rsidRPr="004D46D3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85% &lt;= P</w:t>
            </w:r>
            <w:r>
              <w:rPr>
                <w:rFonts w:ascii="Times New Roman" w:hAnsi="Times New Roman" w:cs="Times New Roman"/>
                <w:vertAlign w:val="subscript"/>
              </w:rPr>
              <w:t>10</w:t>
            </w:r>
            <w:r w:rsidRPr="004D46D3">
              <w:rPr>
                <w:rFonts w:ascii="Times New Roman" w:hAnsi="Times New Roman" w:cs="Times New Roman"/>
              </w:rPr>
              <w:t xml:space="preserve"> &lt; 90%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755078" w:rsidRPr="004D46D3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1" w:type="dxa"/>
            <w:vMerge/>
            <w:vAlign w:val="center"/>
          </w:tcPr>
          <w:p w:rsidR="00755078" w:rsidRPr="004D46D3" w:rsidRDefault="00755078" w:rsidP="00F73E1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755078" w:rsidRPr="004D46D3" w:rsidTr="00F73E11">
        <w:tc>
          <w:tcPr>
            <w:tcW w:w="2891" w:type="dxa"/>
            <w:vMerge/>
            <w:vAlign w:val="center"/>
          </w:tcPr>
          <w:p w:rsidR="00755078" w:rsidRPr="004D46D3" w:rsidRDefault="00755078" w:rsidP="00F73E11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102" w:type="dxa"/>
            <w:vMerge/>
            <w:vAlign w:val="center"/>
          </w:tcPr>
          <w:p w:rsidR="00755078" w:rsidRPr="004D46D3" w:rsidRDefault="00755078" w:rsidP="00F73E1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nil"/>
            </w:tcBorders>
            <w:vAlign w:val="center"/>
          </w:tcPr>
          <w:p w:rsidR="00755078" w:rsidRPr="004D46D3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P</w:t>
            </w:r>
            <w:r>
              <w:rPr>
                <w:rFonts w:ascii="Times New Roman" w:hAnsi="Times New Roman" w:cs="Times New Roman"/>
                <w:vertAlign w:val="subscript"/>
              </w:rPr>
              <w:t>10</w:t>
            </w:r>
            <w:r w:rsidRPr="004D46D3">
              <w:rPr>
                <w:rFonts w:ascii="Times New Roman" w:hAnsi="Times New Roman" w:cs="Times New Roman"/>
              </w:rPr>
              <w:t xml:space="preserve"> &lt; 85%</w:t>
            </w:r>
          </w:p>
        </w:tc>
        <w:tc>
          <w:tcPr>
            <w:tcW w:w="1276" w:type="dxa"/>
            <w:tcBorders>
              <w:top w:val="nil"/>
            </w:tcBorders>
          </w:tcPr>
          <w:p w:rsidR="00755078" w:rsidRPr="004D46D3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551" w:type="dxa"/>
            <w:vMerge/>
            <w:vAlign w:val="center"/>
          </w:tcPr>
          <w:p w:rsidR="00755078" w:rsidRPr="004D46D3" w:rsidRDefault="00755078" w:rsidP="00F73E1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755078" w:rsidRPr="004D46D3" w:rsidTr="00F73E11">
        <w:trPr>
          <w:trHeight w:val="2924"/>
        </w:trPr>
        <w:tc>
          <w:tcPr>
            <w:tcW w:w="2891" w:type="dxa"/>
            <w:vAlign w:val="center"/>
          </w:tcPr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P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 w:rsidRPr="004D46D3">
              <w:rPr>
                <w:rFonts w:ascii="Times New Roman" w:hAnsi="Times New Roman" w:cs="Times New Roman"/>
              </w:rPr>
              <w:t xml:space="preserve"> Отношение просроченной кредиторской задолженности ГАБС и подведомственных ему муниципальных учреждений к объему бюджетных расходов ГАБС в отчетном году</w:t>
            </w:r>
          </w:p>
        </w:tc>
        <w:tc>
          <w:tcPr>
            <w:tcW w:w="6102" w:type="dxa"/>
            <w:vAlign w:val="center"/>
          </w:tcPr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pict>
                <v:group id="_x0000_s3512" editas="canvas" style="width:117.5pt;height:50.7pt;mso-position-horizontal-relative:char;mso-position-vertical-relative:line" coordsize="2350,1014">
                  <o:lock v:ext="edit" aspectratio="t"/>
                  <v:shape id="_x0000_s3513" type="#_x0000_t75" style="position:absolute;width:2350;height:1014" o:preferrelative="f">
                    <v:fill o:detectmouseclick="t"/>
                    <v:path o:extrusionok="t" o:connecttype="none"/>
                    <o:lock v:ext="edit" text="t"/>
                  </v:shape>
                  <v:line id="_x0000_s3514" style="position:absolute" from="599,398" to="1071,399" strokeweight="36e-5mm"/>
                  <v:rect id="_x0000_s3515" style="position:absolute;left:151;top:395;width:161;height:412;mso-wrap-style:none" filled="f" stroked="f">
                    <v:textbox style="mso-next-textbox:#_x0000_s3515;mso-fit-shape-to-text:t" inset="0,0,0,0">
                      <w:txbxContent>
                        <w:p w:rsidR="00755078" w:rsidRPr="005245F4" w:rsidRDefault="00755078" w:rsidP="00755078"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1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16"/>
                              <w:szCs w:val="16"/>
                            </w:rPr>
                            <w:t>1</w:t>
                          </w:r>
                          <w:proofErr w:type="spellEnd"/>
                        </w:p>
                      </w:txbxContent>
                    </v:textbox>
                  </v:rect>
                  <v:rect id="_x0000_s3516" style="position:absolute;left:1261;top:228;width:910;height:544;mso-wrap-style:none" filled="f" stroked="f">
                    <v:textbox style="mso-next-textbox:#_x0000_s3516;mso-fit-shape-to-text:t" inset="0,0,0,0">
                      <w:txbxContent>
                        <w:p w:rsidR="00755078" w:rsidRDefault="00755078" w:rsidP="00755078"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6"/>
                              <w:szCs w:val="26"/>
                              <w:lang w:val="en-US"/>
                            </w:rPr>
                            <w:t>100, (%)</w:t>
                          </w:r>
                        </w:p>
                      </w:txbxContent>
                    </v:textbox>
                  </v:rect>
                  <v:rect id="_x0000_s3517" style="position:absolute;left:824;top:194;width:214;height:412;mso-wrap-style:none" filled="f" stroked="f">
                    <v:textbox style="mso-next-textbox:#_x0000_s3517;mso-fit-shape-to-text:t" inset="0,0,0,0">
                      <w:txbxContent>
                        <w:p w:rsidR="00755078" w:rsidRDefault="00755078" w:rsidP="00755078"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pkz</w:t>
                          </w:r>
                          <w:proofErr w:type="spellEnd"/>
                        </w:p>
                      </w:txbxContent>
                    </v:textbox>
                  </v:rect>
                  <v:rect id="_x0000_s3518" style="position:absolute;left:807;top:602;width:161;height:412;mso-wrap-style:none" filled="f" stroked="f">
                    <v:textbox style="mso-next-textbox:#_x0000_s3518;mso-fit-shape-to-text:t" inset="0,0,0,0">
                      <w:txbxContent>
                        <w:p w:rsidR="00755078" w:rsidRDefault="00755078" w:rsidP="00755078"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ba</w:t>
                          </w:r>
                          <w:proofErr w:type="spellEnd"/>
                        </w:p>
                      </w:txbxContent>
                    </v:textbox>
                  </v:rect>
                  <v:rect id="_x0000_s3519" style="position:absolute;left:624;top:27;width:188;height:544;mso-wrap-style:none" filled="f" stroked="f">
                    <v:textbox style="mso-next-textbox:#_x0000_s3519;mso-fit-shape-to-text:t" inset="0,0,0,0">
                      <w:txbxContent>
                        <w:p w:rsidR="00755078" w:rsidRDefault="00755078" w:rsidP="00755078"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26"/>
                              <w:szCs w:val="26"/>
                              <w:lang w:val="en-US"/>
                            </w:rPr>
                            <w:t>D</w:t>
                          </w:r>
                        </w:p>
                      </w:txbxContent>
                    </v:textbox>
                  </v:rect>
                  <v:rect id="_x0000_s3520" style="position:absolute;left:48;top:228;width:159;height:544;mso-wrap-style:none" filled="f" stroked="f">
                    <v:textbox style="mso-next-textbox:#_x0000_s3520;mso-fit-shape-to-text:t" inset="0,0,0,0">
                      <w:txbxContent>
                        <w:p w:rsidR="00755078" w:rsidRDefault="00755078" w:rsidP="00755078"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26"/>
                              <w:szCs w:val="26"/>
                              <w:lang w:val="en-US"/>
                            </w:rPr>
                            <w:t>P</w:t>
                          </w:r>
                        </w:p>
                      </w:txbxContent>
                    </v:textbox>
                  </v:rect>
                  <v:rect id="_x0000_s3521" style="position:absolute;left:660;top:435;width:159;height:544;mso-wrap-style:none" filled="f" stroked="f">
                    <v:textbox style="mso-next-textbox:#_x0000_s3521;mso-fit-shape-to-text:t" inset="0,0,0,0">
                      <w:txbxContent>
                        <w:p w:rsidR="00755078" w:rsidRDefault="00755078" w:rsidP="00755078"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26"/>
                              <w:szCs w:val="26"/>
                              <w:lang w:val="en-US"/>
                            </w:rPr>
                            <w:t>V</w:t>
                          </w:r>
                        </w:p>
                      </w:txbxContent>
                    </v:textbox>
                  </v:rect>
                  <v:rect id="_x0000_s3522" style="position:absolute;left:389;top:198;width:986;height:566" filled="f" stroked="f">
                    <v:textbox style="mso-next-textbox:#_x0000_s3522;mso-fit-shape-to-text:t" inset="0,0,0,0">
                      <w:txbxContent>
                        <w:p w:rsidR="00755078" w:rsidRDefault="00755078" w:rsidP="00755078"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  <w:lang w:val="en-US"/>
                            </w:rPr>
                            <w:t>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  <w:lang w:val="en-US"/>
                            </w:rPr>
                            <w:t>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где:</w:t>
            </w:r>
          </w:p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proofErr w:type="spellStart"/>
            <w:r w:rsidRPr="004D46D3">
              <w:rPr>
                <w:rFonts w:ascii="Times New Roman" w:hAnsi="Times New Roman" w:cs="Times New Roman"/>
              </w:rPr>
              <w:t>D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>pkz</w:t>
            </w:r>
            <w:proofErr w:type="spellEnd"/>
            <w:r w:rsidRPr="004D46D3">
              <w:rPr>
                <w:rFonts w:ascii="Times New Roman" w:hAnsi="Times New Roman" w:cs="Times New Roman"/>
              </w:rPr>
              <w:t xml:space="preserve"> - объем просроченной кредиторской задолженности ГАБС и подведомственных ему муниципальных учреждений (без учета судебно оспариваемой задолженности) по состоянию на конец отчетного года (тыс. рублей);</w:t>
            </w:r>
          </w:p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proofErr w:type="spellStart"/>
            <w:r w:rsidRPr="004D46D3">
              <w:rPr>
                <w:rFonts w:ascii="Times New Roman" w:hAnsi="Times New Roman" w:cs="Times New Roman"/>
              </w:rPr>
              <w:t>V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>ba</w:t>
            </w:r>
            <w:proofErr w:type="spellEnd"/>
            <w:r w:rsidRPr="004D46D3">
              <w:rPr>
                <w:rFonts w:ascii="Times New Roman" w:hAnsi="Times New Roman" w:cs="Times New Roman"/>
              </w:rPr>
              <w:t xml:space="preserve"> - объем бюджетных расходов ГАБС в отчетном году (без учета ассигнований на исполнение публичных нормативных обязательств) (тыс. рублей)</w:t>
            </w:r>
          </w:p>
        </w:tc>
        <w:tc>
          <w:tcPr>
            <w:tcW w:w="1984" w:type="dxa"/>
            <w:vAlign w:val="center"/>
          </w:tcPr>
          <w:p w:rsidR="00755078" w:rsidRPr="004D46D3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P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 w:rsidRPr="004D46D3">
              <w:rPr>
                <w:rFonts w:ascii="Times New Roman" w:hAnsi="Times New Roman" w:cs="Times New Roman"/>
              </w:rPr>
              <w:t xml:space="preserve"> = 0%</w:t>
            </w:r>
          </w:p>
          <w:p w:rsidR="00755078" w:rsidRPr="004D46D3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755078" w:rsidRPr="004D46D3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P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 w:rsidRPr="004D46D3">
              <w:rPr>
                <w:rFonts w:ascii="Times New Roman" w:hAnsi="Times New Roman" w:cs="Times New Roman"/>
              </w:rPr>
              <w:t xml:space="preserve"> &gt; 0%</w:t>
            </w:r>
          </w:p>
        </w:tc>
        <w:tc>
          <w:tcPr>
            <w:tcW w:w="1276" w:type="dxa"/>
            <w:vAlign w:val="center"/>
          </w:tcPr>
          <w:p w:rsidR="00755078" w:rsidRPr="004D46D3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3</w:t>
            </w:r>
          </w:p>
          <w:p w:rsidR="00755078" w:rsidRPr="004D46D3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755078" w:rsidRPr="004D46D3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551" w:type="dxa"/>
            <w:vAlign w:val="center"/>
          </w:tcPr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все ГАБС</w:t>
            </w:r>
          </w:p>
        </w:tc>
      </w:tr>
      <w:tr w:rsidR="00755078" w:rsidRPr="004D46D3" w:rsidTr="00F73E11">
        <w:trPr>
          <w:trHeight w:val="3111"/>
        </w:trPr>
        <w:tc>
          <w:tcPr>
            <w:tcW w:w="2891" w:type="dxa"/>
            <w:vAlign w:val="center"/>
          </w:tcPr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P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 w:rsidRPr="004D46D3">
              <w:rPr>
                <w:rFonts w:ascii="Times New Roman" w:hAnsi="Times New Roman" w:cs="Times New Roman"/>
              </w:rPr>
              <w:t xml:space="preserve"> Доля возвращенных комитетом финансов заявок на оплату расходов ГАБС и подведомственных ему муниципальных учреждений при осуществлении процедуры санкционирования расходов</w:t>
            </w:r>
          </w:p>
        </w:tc>
        <w:tc>
          <w:tcPr>
            <w:tcW w:w="6102" w:type="dxa"/>
            <w:vAlign w:val="center"/>
          </w:tcPr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pict>
                <v:group id="_x0000_s3502" editas="canvas" style="width:111.75pt;height:54.35pt;mso-position-horizontal-relative:char;mso-position-vertical-relative:line" coordsize="2235,1087">
                  <o:lock v:ext="edit" aspectratio="t"/>
                  <v:shape id="_x0000_s3503" type="#_x0000_t75" style="position:absolute;width:2235;height:1087" o:preferrelative="f">
                    <v:fill o:detectmouseclick="t"/>
                    <v:path o:extrusionok="t" o:connecttype="none"/>
                    <o:lock v:ext="edit" text="t"/>
                  </v:shape>
                  <v:line id="_x0000_s3504" style="position:absolute" from="601,356" to="969,357" strokeweight="36e-5mm"/>
                  <v:rect id="_x0000_s3505" style="position:absolute;left:151;top:353;width:161;height:412;mso-wrap-style:none" filled="f" stroked="f">
                    <v:textbox style="mso-next-textbox:#_x0000_s3505;mso-fit-shape-to-text:t" inset="0,0,0,0">
                      <w:txbxContent>
                        <w:p w:rsidR="00755078" w:rsidRPr="00F15DB8" w:rsidRDefault="00755078" w:rsidP="00755078"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1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16"/>
                              <w:szCs w:val="16"/>
                            </w:rPr>
                            <w:t>2</w:t>
                          </w:r>
                        </w:p>
                      </w:txbxContent>
                    </v:textbox>
                  </v:rect>
                  <v:rect id="_x0000_s3506" style="position:absolute;left:1158;top:185;width:910;height:544;mso-wrap-style:none" filled="f" stroked="f">
                    <v:textbox style="mso-next-textbox:#_x0000_s3506;mso-fit-shape-to-text:t" inset="0,0,0,0">
                      <w:txbxContent>
                        <w:p w:rsidR="00755078" w:rsidRDefault="00755078" w:rsidP="00755078"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6"/>
                              <w:szCs w:val="26"/>
                              <w:lang w:val="en-US"/>
                            </w:rPr>
                            <w:t>100, (%)</w:t>
                          </w:r>
                        </w:p>
                      </w:txbxContent>
                    </v:textbox>
                  </v:rect>
                  <v:rect id="_x0000_s3507" style="position:absolute;left:788;top:182;width:143;height:412;mso-wrap-style:none" filled="f" stroked="f">
                    <v:textbox style="mso-next-textbox:#_x0000_s3507;mso-fit-shape-to-text:t" inset="0,0,0,0">
                      <w:txbxContent>
                        <w:p w:rsidR="00755078" w:rsidRDefault="00755078" w:rsidP="00755078"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oz</w:t>
                          </w:r>
                        </w:p>
                      </w:txbxContent>
                    </v:textbox>
                  </v:rect>
                  <v:rect id="_x0000_s3508" style="position:absolute;left:609;top:14;width:188;height:544;mso-wrap-style:none" filled="f" stroked="f">
                    <v:textbox style="mso-next-textbox:#_x0000_s3508;mso-fit-shape-to-text:t" inset="0,0,0,0">
                      <w:txbxContent>
                        <w:p w:rsidR="00755078" w:rsidRDefault="00755078" w:rsidP="00755078"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26"/>
                              <w:szCs w:val="26"/>
                              <w:lang w:val="en-US"/>
                            </w:rPr>
                            <w:t>Q</w:t>
                          </w:r>
                        </w:p>
                      </w:txbxContent>
                    </v:textbox>
                  </v:rect>
                  <v:rect id="_x0000_s3509" style="position:absolute;left:48;top:185;width:160;height:544" filled="f" stroked="f">
                    <v:textbox style="mso-next-textbox:#_x0000_s3509;mso-fit-shape-to-text:t" inset="0,0,0,0">
                      <w:txbxContent>
                        <w:p w:rsidR="00755078" w:rsidRDefault="00755078" w:rsidP="00755078"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26"/>
                              <w:szCs w:val="26"/>
                              <w:lang w:val="en-US"/>
                            </w:rPr>
                            <w:t>P</w:t>
                          </w:r>
                        </w:p>
                      </w:txbxContent>
                    </v:textbox>
                  </v:rect>
                  <v:rect id="_x0000_s3510" style="position:absolute;left:686;top:394;width:188;height:544;mso-wrap-style:none" filled="f" stroked="f">
                    <v:textbox style="mso-next-textbox:#_x0000_s3510;mso-fit-shape-to-text:t" inset="0,0,0,0">
                      <w:txbxContent>
                        <w:p w:rsidR="00755078" w:rsidRDefault="00755078" w:rsidP="00755078"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26"/>
                              <w:szCs w:val="26"/>
                              <w:lang w:val="en-US"/>
                            </w:rPr>
                            <w:t>Q</w:t>
                          </w:r>
                        </w:p>
                      </w:txbxContent>
                    </v:textbox>
                  </v:rect>
                  <v:rect id="_x0000_s3511" style="position:absolute;left:391;top:154;width:1119;height:566" filled="f" stroked="f">
                    <v:textbox style="mso-next-textbox:#_x0000_s3511;mso-fit-shape-to-text:t" inset="0,0,0,0">
                      <w:txbxContent>
                        <w:p w:rsidR="00755078" w:rsidRDefault="00755078" w:rsidP="00755078"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  <w:lang w:val="en-US"/>
                            </w:rPr>
                            <w:t>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  <w:lang w:val="en-US"/>
                            </w:rPr>
                            <w:t>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где:</w:t>
            </w:r>
          </w:p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proofErr w:type="spellStart"/>
            <w:r w:rsidRPr="004D46D3">
              <w:rPr>
                <w:rFonts w:ascii="Times New Roman" w:hAnsi="Times New Roman" w:cs="Times New Roman"/>
              </w:rPr>
              <w:t>Q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>oz</w:t>
            </w:r>
            <w:proofErr w:type="spellEnd"/>
            <w:r w:rsidRPr="004D46D3">
              <w:rPr>
                <w:rFonts w:ascii="Times New Roman" w:hAnsi="Times New Roman" w:cs="Times New Roman"/>
              </w:rPr>
              <w:t xml:space="preserve"> - количество возвращенных Комитетом финансов заявок на оплату расходов ГАБС и подведомственных ему муниципальных учреждений в отчетном году при осуществлении процедуры санкционирования расходов;</w:t>
            </w:r>
          </w:p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Q - общее количество представленных в Комитет финансов заявок на оплату расходов ГАБС и подведомственных ему муниципальных учреждений в отчетном году</w:t>
            </w:r>
          </w:p>
        </w:tc>
        <w:tc>
          <w:tcPr>
            <w:tcW w:w="1984" w:type="dxa"/>
            <w:vAlign w:val="center"/>
          </w:tcPr>
          <w:p w:rsidR="00755078" w:rsidRPr="004D46D3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P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 w:rsidRPr="004D46D3">
              <w:rPr>
                <w:rFonts w:ascii="Times New Roman" w:hAnsi="Times New Roman" w:cs="Times New Roman"/>
              </w:rPr>
              <w:t xml:space="preserve"> &lt;= 5%</w:t>
            </w:r>
          </w:p>
          <w:p w:rsidR="00755078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755078" w:rsidRPr="004D46D3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5% &lt;= P</w:t>
            </w:r>
            <w:r>
              <w:rPr>
                <w:rFonts w:ascii="Times New Roman" w:hAnsi="Times New Roman" w:cs="Times New Roman"/>
                <w:vertAlign w:val="subscript"/>
              </w:rPr>
              <w:t>12</w:t>
            </w:r>
            <w:r w:rsidRPr="004D46D3">
              <w:rPr>
                <w:rFonts w:ascii="Times New Roman" w:hAnsi="Times New Roman" w:cs="Times New Roman"/>
              </w:rPr>
              <w:t xml:space="preserve"> &lt; 10%</w:t>
            </w:r>
          </w:p>
          <w:p w:rsidR="00755078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755078" w:rsidRPr="004D46D3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10% &lt;= P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 w:rsidRPr="004D46D3">
              <w:rPr>
                <w:rFonts w:ascii="Times New Roman" w:hAnsi="Times New Roman" w:cs="Times New Roman"/>
              </w:rPr>
              <w:t xml:space="preserve"> &lt; 15%</w:t>
            </w:r>
          </w:p>
          <w:p w:rsidR="00755078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755078" w:rsidRPr="004D46D3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15% &lt;= P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 w:rsidRPr="004D46D3">
              <w:rPr>
                <w:rFonts w:ascii="Times New Roman" w:hAnsi="Times New Roman" w:cs="Times New Roman"/>
              </w:rPr>
              <w:t xml:space="preserve"> &lt; 20%</w:t>
            </w:r>
          </w:p>
          <w:p w:rsidR="00755078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755078" w:rsidRPr="004D46D3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P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 w:rsidRPr="004D46D3">
              <w:rPr>
                <w:rFonts w:ascii="Times New Roman" w:hAnsi="Times New Roman" w:cs="Times New Roman"/>
              </w:rPr>
              <w:t xml:space="preserve"> &gt; 20%</w:t>
            </w:r>
          </w:p>
        </w:tc>
        <w:tc>
          <w:tcPr>
            <w:tcW w:w="1276" w:type="dxa"/>
            <w:vAlign w:val="center"/>
          </w:tcPr>
          <w:p w:rsidR="00755078" w:rsidRPr="004D46D3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4</w:t>
            </w:r>
          </w:p>
          <w:p w:rsidR="00755078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755078" w:rsidRPr="004D46D3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3</w:t>
            </w:r>
          </w:p>
          <w:p w:rsidR="00755078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755078" w:rsidRPr="004D46D3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2</w:t>
            </w:r>
          </w:p>
          <w:p w:rsidR="00755078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755078" w:rsidRPr="004D46D3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1</w:t>
            </w:r>
          </w:p>
          <w:p w:rsidR="00755078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755078" w:rsidRPr="004D46D3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551" w:type="dxa"/>
            <w:vAlign w:val="center"/>
          </w:tcPr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 xml:space="preserve">все ГАБС </w:t>
            </w:r>
          </w:p>
        </w:tc>
      </w:tr>
    </w:tbl>
    <w:p w:rsidR="00755078" w:rsidRDefault="00755078" w:rsidP="00755078">
      <w:pPr>
        <w:pStyle w:val="ConsPlusNormal"/>
        <w:rPr>
          <w:rFonts w:ascii="Times New Roman" w:hAnsi="Times New Roman" w:cs="Times New Roman"/>
        </w:rPr>
        <w:sectPr w:rsidR="00755078" w:rsidSect="00291D77">
          <w:pgSz w:w="16838" w:h="11905" w:orient="landscape"/>
          <w:pgMar w:top="567" w:right="851" w:bottom="567" w:left="1418" w:header="0" w:footer="0" w:gutter="0"/>
          <w:cols w:space="720"/>
        </w:sectPr>
      </w:pPr>
    </w:p>
    <w:tbl>
      <w:tblPr>
        <w:tblW w:w="14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891"/>
        <w:gridCol w:w="6102"/>
        <w:gridCol w:w="1984"/>
        <w:gridCol w:w="1276"/>
        <w:gridCol w:w="2551"/>
      </w:tblGrid>
      <w:tr w:rsidR="00755078" w:rsidRPr="004D46D3" w:rsidTr="00F73E11">
        <w:tc>
          <w:tcPr>
            <w:tcW w:w="2891" w:type="dxa"/>
            <w:vMerge w:val="restart"/>
            <w:vAlign w:val="center"/>
          </w:tcPr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  <w:highlight w:val="yellow"/>
              </w:rPr>
            </w:pPr>
            <w:r w:rsidRPr="004D46D3">
              <w:rPr>
                <w:rFonts w:ascii="Times New Roman" w:hAnsi="Times New Roman" w:cs="Times New Roman"/>
              </w:rPr>
              <w:lastRenderedPageBreak/>
              <w:t>P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vertAlign w:val="subscript"/>
              </w:rPr>
              <w:t>3</w:t>
            </w:r>
            <w:r w:rsidRPr="004D46D3">
              <w:rPr>
                <w:rFonts w:ascii="Times New Roman" w:hAnsi="Times New Roman" w:cs="Times New Roman"/>
              </w:rPr>
              <w:t xml:space="preserve"> Средне</w:t>
            </w:r>
            <w:r>
              <w:rPr>
                <w:rFonts w:ascii="Times New Roman" w:hAnsi="Times New Roman" w:cs="Times New Roman"/>
              </w:rPr>
              <w:t>квартальный процент</w:t>
            </w:r>
            <w:r w:rsidRPr="004D46D3">
              <w:rPr>
                <w:rFonts w:ascii="Times New Roman" w:hAnsi="Times New Roman" w:cs="Times New Roman"/>
              </w:rPr>
              <w:t xml:space="preserve"> отклонени</w:t>
            </w:r>
            <w:r>
              <w:rPr>
                <w:rFonts w:ascii="Times New Roman" w:hAnsi="Times New Roman" w:cs="Times New Roman"/>
              </w:rPr>
              <w:t>я</w:t>
            </w:r>
            <w:r w:rsidRPr="004D46D3">
              <w:rPr>
                <w:rFonts w:ascii="Times New Roman" w:hAnsi="Times New Roman" w:cs="Times New Roman"/>
              </w:rPr>
              <w:t xml:space="preserve"> в отчетном году планируемых и фактических кассовых выплат ГАБС</w:t>
            </w:r>
          </w:p>
        </w:tc>
        <w:tc>
          <w:tcPr>
            <w:tcW w:w="6102" w:type="dxa"/>
            <w:vMerge w:val="restart"/>
            <w:vAlign w:val="center"/>
          </w:tcPr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  <w:noProof/>
                <w:position w:val="-48"/>
              </w:rPr>
            </w:pPr>
          </w:p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755078" w:rsidRPr="00397078" w:rsidRDefault="00755078" w:rsidP="00F73E1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>
              <w:rPr>
                <w:rFonts w:ascii="Times New Roman" w:hAnsi="Times New Roman" w:cs="Times New Roman"/>
                <w:noProof/>
              </w:rPr>
              <w:t>Р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949325</wp:posOffset>
                  </wp:positionH>
                  <wp:positionV relativeFrom="paragraph">
                    <wp:posOffset>-311785</wp:posOffset>
                  </wp:positionV>
                  <wp:extent cx="1181100" cy="552450"/>
                  <wp:effectExtent l="19050" t="0" r="0" b="0"/>
                  <wp:wrapThrough wrapText="bothSides">
                    <wp:wrapPolygon edited="0">
                      <wp:start x="-348" y="0"/>
                      <wp:lineTo x="-348" y="20855"/>
                      <wp:lineTo x="21600" y="20855"/>
                      <wp:lineTo x="21600" y="0"/>
                      <wp:lineTo x="-348" y="0"/>
                    </wp:wrapPolygon>
                  </wp:wrapThrough>
                  <wp:docPr id="9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2213" t="49231" r="34062" b="311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vertAlign w:val="subscript"/>
              </w:rPr>
              <w:t>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397078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</w:p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где:</w:t>
            </w:r>
          </w:p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proofErr w:type="spellStart"/>
            <w:r w:rsidRPr="004D46D3">
              <w:rPr>
                <w:rFonts w:ascii="Times New Roman" w:hAnsi="Times New Roman" w:cs="Times New Roman"/>
              </w:rPr>
              <w:t>F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>i</w:t>
            </w:r>
            <w:proofErr w:type="spellEnd"/>
            <w:r w:rsidRPr="004D46D3">
              <w:rPr>
                <w:rFonts w:ascii="Times New Roman" w:hAnsi="Times New Roman" w:cs="Times New Roman"/>
              </w:rPr>
              <w:t xml:space="preserve"> - фактические кассовые выплаты ГАБС в i-м </w:t>
            </w:r>
            <w:r>
              <w:rPr>
                <w:rFonts w:ascii="Times New Roman" w:hAnsi="Times New Roman" w:cs="Times New Roman"/>
              </w:rPr>
              <w:t>квартале</w:t>
            </w:r>
            <w:r w:rsidRPr="004D46D3">
              <w:rPr>
                <w:rFonts w:ascii="Times New Roman" w:hAnsi="Times New Roman" w:cs="Times New Roman"/>
              </w:rPr>
              <w:t xml:space="preserve"> отчетного года  (тыс. рублей);</w:t>
            </w:r>
          </w:p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proofErr w:type="spellStart"/>
            <w:r w:rsidRPr="004D46D3">
              <w:rPr>
                <w:rFonts w:ascii="Times New Roman" w:hAnsi="Times New Roman" w:cs="Times New Roman"/>
              </w:rPr>
              <w:t>P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>i</w:t>
            </w:r>
            <w:proofErr w:type="spellEnd"/>
            <w:r w:rsidRPr="004D46D3">
              <w:rPr>
                <w:rFonts w:ascii="Times New Roman" w:hAnsi="Times New Roman" w:cs="Times New Roman"/>
              </w:rPr>
              <w:t xml:space="preserve"> - планируемые </w:t>
            </w:r>
            <w:r>
              <w:rPr>
                <w:rFonts w:ascii="Times New Roman" w:hAnsi="Times New Roman" w:cs="Times New Roman"/>
              </w:rPr>
              <w:t>ежеквартальные</w:t>
            </w:r>
            <w:r w:rsidRPr="004D46D3">
              <w:rPr>
                <w:rFonts w:ascii="Times New Roman" w:hAnsi="Times New Roman" w:cs="Times New Roman"/>
              </w:rPr>
              <w:t xml:space="preserve"> кассовые выплаты ГРБС на </w:t>
            </w:r>
            <w:proofErr w:type="spellStart"/>
            <w:r w:rsidRPr="004D46D3">
              <w:rPr>
                <w:rFonts w:ascii="Times New Roman" w:hAnsi="Times New Roman" w:cs="Times New Roman"/>
              </w:rPr>
              <w:t>i-й</w:t>
            </w:r>
            <w:proofErr w:type="spellEnd"/>
            <w:r w:rsidRPr="004D46D3">
              <w:rPr>
                <w:rFonts w:ascii="Times New Roman" w:hAnsi="Times New Roman" w:cs="Times New Roman"/>
              </w:rPr>
              <w:t xml:space="preserve"> месяц отчетного года по состоянию на 1-е число соответствующего </w:t>
            </w:r>
            <w:r>
              <w:rPr>
                <w:rFonts w:ascii="Times New Roman" w:hAnsi="Times New Roman" w:cs="Times New Roman"/>
              </w:rPr>
              <w:t>квартала</w:t>
            </w:r>
            <w:r w:rsidRPr="004D46D3">
              <w:rPr>
                <w:rFonts w:ascii="Times New Roman" w:hAnsi="Times New Roman" w:cs="Times New Roman"/>
              </w:rPr>
              <w:t xml:space="preserve"> (тыс. рублей)</w:t>
            </w:r>
          </w:p>
        </w:tc>
        <w:tc>
          <w:tcPr>
            <w:tcW w:w="1984" w:type="dxa"/>
            <w:tcBorders>
              <w:bottom w:val="nil"/>
            </w:tcBorders>
            <w:vAlign w:val="center"/>
          </w:tcPr>
          <w:p w:rsidR="00755078" w:rsidRPr="004D46D3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P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vertAlign w:val="subscript"/>
              </w:rPr>
              <w:t>3</w:t>
            </w:r>
            <w:r w:rsidRPr="004D46D3">
              <w:rPr>
                <w:rFonts w:ascii="Times New Roman" w:hAnsi="Times New Roman" w:cs="Times New Roman"/>
              </w:rPr>
              <w:t xml:space="preserve"> &lt; =10%</w:t>
            </w:r>
          </w:p>
        </w:tc>
        <w:tc>
          <w:tcPr>
            <w:tcW w:w="1276" w:type="dxa"/>
            <w:tcBorders>
              <w:bottom w:val="nil"/>
            </w:tcBorders>
            <w:vAlign w:val="center"/>
          </w:tcPr>
          <w:p w:rsidR="00755078" w:rsidRPr="004D46D3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551" w:type="dxa"/>
            <w:vMerge w:val="restart"/>
            <w:vAlign w:val="center"/>
          </w:tcPr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 xml:space="preserve">все ГАБС </w:t>
            </w:r>
          </w:p>
        </w:tc>
      </w:tr>
      <w:tr w:rsidR="00755078" w:rsidRPr="004D46D3" w:rsidTr="00F73E11">
        <w:tblPrEx>
          <w:tblBorders>
            <w:insideH w:val="nil"/>
          </w:tblBorders>
        </w:tblPrEx>
        <w:tc>
          <w:tcPr>
            <w:tcW w:w="2891" w:type="dxa"/>
            <w:vMerge/>
            <w:vAlign w:val="center"/>
          </w:tcPr>
          <w:p w:rsidR="00755078" w:rsidRPr="004D46D3" w:rsidRDefault="00755078" w:rsidP="00F73E1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102" w:type="dxa"/>
            <w:vMerge/>
            <w:vAlign w:val="center"/>
          </w:tcPr>
          <w:p w:rsidR="00755078" w:rsidRPr="004D46D3" w:rsidRDefault="00755078" w:rsidP="00F73E1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:rsidR="00755078" w:rsidRPr="004D46D3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10% &lt; P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vertAlign w:val="subscript"/>
              </w:rPr>
              <w:t>3</w:t>
            </w:r>
            <w:r w:rsidRPr="004D46D3">
              <w:rPr>
                <w:rFonts w:ascii="Times New Roman" w:hAnsi="Times New Roman" w:cs="Times New Roman"/>
              </w:rPr>
              <w:t xml:space="preserve"> &lt;= 12,5%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:rsidR="00755078" w:rsidRPr="004D46D3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51" w:type="dxa"/>
            <w:vMerge/>
            <w:vAlign w:val="center"/>
          </w:tcPr>
          <w:p w:rsidR="00755078" w:rsidRPr="004D46D3" w:rsidRDefault="00755078" w:rsidP="00F73E1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755078" w:rsidRPr="004D46D3" w:rsidTr="00F73E11">
        <w:tblPrEx>
          <w:tblBorders>
            <w:insideH w:val="nil"/>
          </w:tblBorders>
        </w:tblPrEx>
        <w:tc>
          <w:tcPr>
            <w:tcW w:w="2891" w:type="dxa"/>
            <w:vMerge/>
            <w:vAlign w:val="center"/>
          </w:tcPr>
          <w:p w:rsidR="00755078" w:rsidRPr="004D46D3" w:rsidRDefault="00755078" w:rsidP="00F73E1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102" w:type="dxa"/>
            <w:vMerge/>
            <w:vAlign w:val="center"/>
          </w:tcPr>
          <w:p w:rsidR="00755078" w:rsidRPr="004D46D3" w:rsidRDefault="00755078" w:rsidP="00F73E1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:rsidR="00755078" w:rsidRPr="004D46D3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12,5% &lt; P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vertAlign w:val="subscript"/>
              </w:rPr>
              <w:t>3</w:t>
            </w:r>
            <w:r w:rsidRPr="004D46D3">
              <w:rPr>
                <w:rFonts w:ascii="Times New Roman" w:hAnsi="Times New Roman" w:cs="Times New Roman"/>
              </w:rPr>
              <w:t xml:space="preserve"> &lt;= 15%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:rsidR="00755078" w:rsidRPr="004D46D3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551" w:type="dxa"/>
            <w:vMerge/>
            <w:vAlign w:val="center"/>
          </w:tcPr>
          <w:p w:rsidR="00755078" w:rsidRPr="004D46D3" w:rsidRDefault="00755078" w:rsidP="00F73E1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755078" w:rsidRPr="004D46D3" w:rsidTr="00F73E11">
        <w:tblPrEx>
          <w:tblBorders>
            <w:insideH w:val="nil"/>
          </w:tblBorders>
        </w:tblPrEx>
        <w:tc>
          <w:tcPr>
            <w:tcW w:w="2891" w:type="dxa"/>
            <w:vMerge/>
            <w:vAlign w:val="center"/>
          </w:tcPr>
          <w:p w:rsidR="00755078" w:rsidRPr="004D46D3" w:rsidRDefault="00755078" w:rsidP="00F73E1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102" w:type="dxa"/>
            <w:vMerge/>
            <w:vAlign w:val="center"/>
          </w:tcPr>
          <w:p w:rsidR="00755078" w:rsidRPr="004D46D3" w:rsidRDefault="00755078" w:rsidP="00F73E1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:rsidR="00755078" w:rsidRPr="004D46D3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15% &lt; P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vertAlign w:val="subscript"/>
              </w:rPr>
              <w:t>3</w:t>
            </w:r>
            <w:r w:rsidRPr="004D46D3">
              <w:rPr>
                <w:rFonts w:ascii="Times New Roman" w:hAnsi="Times New Roman" w:cs="Times New Roman"/>
              </w:rPr>
              <w:t xml:space="preserve"> &lt;= 17,5%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:rsidR="00755078" w:rsidRPr="004D46D3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51" w:type="dxa"/>
            <w:vMerge/>
            <w:vAlign w:val="center"/>
          </w:tcPr>
          <w:p w:rsidR="00755078" w:rsidRPr="004D46D3" w:rsidRDefault="00755078" w:rsidP="00F73E1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755078" w:rsidRPr="004D46D3" w:rsidTr="00F73E11">
        <w:tblPrEx>
          <w:tblBorders>
            <w:insideH w:val="nil"/>
          </w:tblBorders>
        </w:tblPrEx>
        <w:tc>
          <w:tcPr>
            <w:tcW w:w="2891" w:type="dxa"/>
            <w:vMerge/>
            <w:vAlign w:val="center"/>
          </w:tcPr>
          <w:p w:rsidR="00755078" w:rsidRPr="004D46D3" w:rsidRDefault="00755078" w:rsidP="00F73E1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102" w:type="dxa"/>
            <w:vMerge/>
            <w:vAlign w:val="center"/>
          </w:tcPr>
          <w:p w:rsidR="00755078" w:rsidRPr="004D46D3" w:rsidRDefault="00755078" w:rsidP="00F73E1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:rsidR="00755078" w:rsidRPr="004D46D3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17,5% &lt; P</w:t>
            </w:r>
            <w:r>
              <w:rPr>
                <w:rFonts w:ascii="Times New Roman" w:hAnsi="Times New Roman" w:cs="Times New Roman"/>
                <w:vertAlign w:val="subscript"/>
              </w:rPr>
              <w:t>13</w:t>
            </w:r>
            <w:r w:rsidRPr="004D46D3">
              <w:rPr>
                <w:rFonts w:ascii="Times New Roman" w:hAnsi="Times New Roman" w:cs="Times New Roman"/>
              </w:rPr>
              <w:t xml:space="preserve"> &lt;= 20%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:rsidR="00755078" w:rsidRPr="004D46D3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1" w:type="dxa"/>
            <w:vMerge/>
            <w:vAlign w:val="center"/>
          </w:tcPr>
          <w:p w:rsidR="00755078" w:rsidRPr="004D46D3" w:rsidRDefault="00755078" w:rsidP="00F73E1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755078" w:rsidRPr="004D46D3" w:rsidTr="00F73E11">
        <w:trPr>
          <w:trHeight w:val="424"/>
        </w:trPr>
        <w:tc>
          <w:tcPr>
            <w:tcW w:w="2891" w:type="dxa"/>
            <w:vMerge/>
            <w:vAlign w:val="center"/>
          </w:tcPr>
          <w:p w:rsidR="00755078" w:rsidRPr="004D46D3" w:rsidRDefault="00755078" w:rsidP="00F73E1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102" w:type="dxa"/>
            <w:vMerge/>
            <w:vAlign w:val="center"/>
          </w:tcPr>
          <w:p w:rsidR="00755078" w:rsidRPr="004D46D3" w:rsidRDefault="00755078" w:rsidP="00F73E1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nil"/>
            </w:tcBorders>
            <w:vAlign w:val="center"/>
          </w:tcPr>
          <w:p w:rsidR="00755078" w:rsidRPr="004D46D3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P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vertAlign w:val="subscript"/>
              </w:rPr>
              <w:t>3</w:t>
            </w:r>
            <w:r w:rsidRPr="004D46D3">
              <w:rPr>
                <w:rFonts w:ascii="Times New Roman" w:hAnsi="Times New Roman" w:cs="Times New Roman"/>
              </w:rPr>
              <w:t>&gt; 20%</w:t>
            </w:r>
          </w:p>
        </w:tc>
        <w:tc>
          <w:tcPr>
            <w:tcW w:w="1276" w:type="dxa"/>
            <w:tcBorders>
              <w:top w:val="nil"/>
            </w:tcBorders>
            <w:vAlign w:val="center"/>
          </w:tcPr>
          <w:p w:rsidR="00755078" w:rsidRPr="004D46D3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551" w:type="dxa"/>
            <w:vMerge/>
            <w:vAlign w:val="center"/>
          </w:tcPr>
          <w:p w:rsidR="00755078" w:rsidRPr="004D46D3" w:rsidRDefault="00755078" w:rsidP="00F73E1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755078" w:rsidRPr="00755078" w:rsidTr="00F73E11">
        <w:tc>
          <w:tcPr>
            <w:tcW w:w="8993" w:type="dxa"/>
            <w:gridSpan w:val="2"/>
            <w:vAlign w:val="center"/>
          </w:tcPr>
          <w:p w:rsidR="00755078" w:rsidRPr="00755078" w:rsidRDefault="00755078" w:rsidP="00F73E11">
            <w:pPr>
              <w:pStyle w:val="ConsPlusNormal"/>
              <w:outlineLvl w:val="2"/>
              <w:rPr>
                <w:rFonts w:ascii="Times New Roman" w:hAnsi="Times New Roman" w:cs="Times New Roman"/>
                <w:b/>
              </w:rPr>
            </w:pPr>
            <w:r w:rsidRPr="00755078">
              <w:rPr>
                <w:rFonts w:ascii="Times New Roman" w:hAnsi="Times New Roman" w:cs="Times New Roman"/>
                <w:b/>
              </w:rPr>
              <w:t>4. Обеспечение публичности и открытости информации о бюджете</w:t>
            </w:r>
          </w:p>
        </w:tc>
        <w:tc>
          <w:tcPr>
            <w:tcW w:w="1984" w:type="dxa"/>
            <w:vAlign w:val="center"/>
          </w:tcPr>
          <w:p w:rsidR="00755078" w:rsidRPr="00755078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  <w:b/>
              </w:rPr>
            </w:pPr>
            <w:r w:rsidRPr="00755078">
              <w:rPr>
                <w:rFonts w:ascii="Times New Roman" w:hAnsi="Times New Roman" w:cs="Times New Roman"/>
                <w:b/>
              </w:rPr>
              <w:t>10%</w:t>
            </w:r>
          </w:p>
        </w:tc>
        <w:tc>
          <w:tcPr>
            <w:tcW w:w="1276" w:type="dxa"/>
            <w:vAlign w:val="center"/>
          </w:tcPr>
          <w:p w:rsidR="00755078" w:rsidRPr="00755078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1" w:type="dxa"/>
            <w:vAlign w:val="center"/>
          </w:tcPr>
          <w:p w:rsidR="00755078" w:rsidRPr="00755078" w:rsidRDefault="00755078" w:rsidP="00F73E11">
            <w:pPr>
              <w:pStyle w:val="ConsPlusNormal"/>
              <w:rPr>
                <w:rFonts w:ascii="Times New Roman" w:hAnsi="Times New Roman" w:cs="Times New Roman"/>
                <w:b/>
              </w:rPr>
            </w:pPr>
          </w:p>
        </w:tc>
      </w:tr>
      <w:tr w:rsidR="00755078" w:rsidRPr="004D46D3" w:rsidTr="00F73E11">
        <w:trPr>
          <w:trHeight w:val="4861"/>
        </w:trPr>
        <w:tc>
          <w:tcPr>
            <w:tcW w:w="2891" w:type="dxa"/>
            <w:vAlign w:val="center"/>
          </w:tcPr>
          <w:p w:rsidR="00755078" w:rsidRPr="00755078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755078">
              <w:rPr>
                <w:rFonts w:ascii="Times New Roman" w:hAnsi="Times New Roman" w:cs="Times New Roman"/>
              </w:rPr>
              <w:t>P</w:t>
            </w:r>
            <w:r w:rsidRPr="00755078">
              <w:rPr>
                <w:rFonts w:ascii="Times New Roman" w:hAnsi="Times New Roman" w:cs="Times New Roman"/>
                <w:vertAlign w:val="subscript"/>
              </w:rPr>
              <w:t>14</w:t>
            </w:r>
            <w:r w:rsidRPr="00755078">
              <w:rPr>
                <w:rFonts w:ascii="Times New Roman" w:hAnsi="Times New Roman" w:cs="Times New Roman"/>
              </w:rPr>
              <w:t xml:space="preserve"> Доля подведомственных муниципальных учреждений, информация о плановой и фактической деятельности которых была своевременно размещена на сайте </w:t>
            </w:r>
            <w:proofErr w:type="spellStart"/>
            <w:r w:rsidRPr="00755078">
              <w:rPr>
                <w:rFonts w:ascii="Times New Roman" w:hAnsi="Times New Roman" w:cs="Times New Roman"/>
              </w:rPr>
              <w:t>www.bus.gov.ru</w:t>
            </w:r>
            <w:proofErr w:type="spellEnd"/>
          </w:p>
        </w:tc>
        <w:tc>
          <w:tcPr>
            <w:tcW w:w="6102" w:type="dxa"/>
            <w:vAlign w:val="center"/>
          </w:tcPr>
          <w:p w:rsidR="00755078" w:rsidRPr="00755078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755078">
              <w:rPr>
                <w:rFonts w:ascii="Times New Roman" w:hAnsi="Times New Roman" w:cs="Times New Roman"/>
              </w:rPr>
            </w:r>
            <w:r w:rsidRPr="00755078">
              <w:rPr>
                <w:rFonts w:ascii="Times New Roman" w:hAnsi="Times New Roman" w:cs="Times New Roman"/>
              </w:rPr>
              <w:pict>
                <v:group id="_x0000_s3492" editas="canvas" style="width:107.85pt;height:60.75pt;mso-position-horizontal-relative:char;mso-position-vertical-relative:line" coordorigin="78,-241" coordsize="2157,1215">
                  <o:lock v:ext="edit" aspectratio="t"/>
                  <v:shape id="_x0000_s3493" type="#_x0000_t75" style="position:absolute;left:78;top:-241;width:2157;height:1215" o:preferrelative="f">
                    <v:fill o:detectmouseclick="t"/>
                    <v:path o:extrusionok="t" o:connecttype="none"/>
                    <o:lock v:ext="edit" text="t"/>
                  </v:shape>
                  <v:line id="_x0000_s3494" style="position:absolute" from="591,393" to="1121,394" strokeweight="36e-5mm"/>
                  <v:rect id="_x0000_s3495" style="position:absolute;left:157;top:390;width:161;height:412;mso-wrap-style:none" filled="f" stroked="f">
                    <v:textbox style="mso-next-textbox:#_x0000_s3495;mso-fit-shape-to-text:t" inset="0,0,0,0">
                      <w:txbxContent>
                        <w:p w:rsidR="00755078" w:rsidRPr="00CF1C39" w:rsidRDefault="00755078" w:rsidP="00755078"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1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16"/>
                              <w:szCs w:val="16"/>
                            </w:rPr>
                            <w:t>4</w:t>
                          </w:r>
                        </w:p>
                      </w:txbxContent>
                    </v:textbox>
                  </v:rect>
                  <v:rect id="_x0000_s3496" style="position:absolute;left:1325;top:225;width:910;height:544;mso-wrap-style:none" filled="f" stroked="f">
                    <v:textbox style="mso-next-textbox:#_x0000_s3496;mso-fit-shape-to-text:t" inset="0,0,0,0">
                      <w:txbxContent>
                        <w:p w:rsidR="00755078" w:rsidRDefault="00755078" w:rsidP="00755078"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6"/>
                              <w:szCs w:val="26"/>
                              <w:lang w:val="en-US"/>
                            </w:rPr>
                            <w:t>100, (%)</w:t>
                          </w:r>
                        </w:p>
                      </w:txbxContent>
                    </v:textbox>
                  </v:rect>
                  <v:rect id="_x0000_s3497" style="position:absolute;left:804;top:195;width:285;height:412;mso-wrap-style:none" filled="f" stroked="f">
                    <v:textbox style="mso-next-textbox:#_x0000_s3497;mso-fit-shape-to-text:t" inset="0,0,0,0">
                      <w:txbxContent>
                        <w:p w:rsidR="00755078" w:rsidRDefault="00755078" w:rsidP="00755078"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publ</w:t>
                          </w:r>
                          <w:proofErr w:type="spellEnd"/>
                        </w:p>
                      </w:txbxContent>
                    </v:textbox>
                  </v:rect>
                  <v:rect id="_x0000_s3498" style="position:absolute;left:598;top:30;width:188;height:544;mso-wrap-style:none" filled="f" stroked="f">
                    <v:textbox style="mso-next-textbox:#_x0000_s3498;mso-fit-shape-to-text:t" inset="0,0,0,0">
                      <w:txbxContent>
                        <w:p w:rsidR="00755078" w:rsidRDefault="00755078" w:rsidP="00755078"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26"/>
                              <w:szCs w:val="26"/>
                              <w:lang w:val="en-US"/>
                            </w:rPr>
                            <w:t>Q</w:t>
                          </w:r>
                        </w:p>
                      </w:txbxContent>
                    </v:textbox>
                  </v:rect>
                  <v:rect id="_x0000_s3499" style="position:absolute;left:754;top:430;width:188;height:544;mso-wrap-style:none" filled="f" stroked="f">
                    <v:textbox style="mso-next-textbox:#_x0000_s3499;mso-fit-shape-to-text:t" inset="0,0,0,0">
                      <w:txbxContent>
                        <w:p w:rsidR="00755078" w:rsidRDefault="00755078" w:rsidP="00755078"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26"/>
                              <w:szCs w:val="26"/>
                              <w:lang w:val="en-US"/>
                            </w:rPr>
                            <w:t>Q</w:t>
                          </w:r>
                        </w:p>
                      </w:txbxContent>
                    </v:textbox>
                  </v:rect>
                  <v:rect id="_x0000_s3500" style="position:absolute;left:379;top:195;width:1027;height:566" filled="f" stroked="f">
                    <v:textbox style="mso-next-textbox:#_x0000_s3500;mso-fit-shape-to-text:t" inset="0,0,0,0">
                      <w:txbxContent>
                        <w:p w:rsidR="00755078" w:rsidRDefault="00755078" w:rsidP="00755078"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  <w:lang w:val="en-US"/>
                            </w:rPr>
                            <w:t>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  <w:lang w:val="en-US"/>
                            </w:rPr>
                            <w:t></w:t>
                          </w:r>
                        </w:p>
                      </w:txbxContent>
                    </v:textbox>
                  </v:rect>
                  <v:rect id="_x0000_s3501" style="position:absolute;left:78;top:195;width:159;height:544" filled="f" stroked="f">
                    <v:textbox style="mso-next-textbox:#_x0000_s3501" inset="0,0,0,0">
                      <w:txbxContent>
                        <w:p w:rsidR="00755078" w:rsidRPr="00E81746" w:rsidRDefault="00755078" w:rsidP="00755078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26"/>
                              <w:szCs w:val="26"/>
                              <w:lang w:val="en-US"/>
                            </w:rPr>
                            <w:t>P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  <w:p w:rsidR="00755078" w:rsidRPr="00755078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755078">
              <w:rPr>
                <w:rFonts w:ascii="Times New Roman" w:hAnsi="Times New Roman" w:cs="Times New Roman"/>
              </w:rPr>
              <w:t>где:</w:t>
            </w:r>
          </w:p>
          <w:p w:rsidR="00755078" w:rsidRPr="00755078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proofErr w:type="spellStart"/>
            <w:r w:rsidRPr="00755078">
              <w:rPr>
                <w:rFonts w:ascii="Times New Roman" w:hAnsi="Times New Roman" w:cs="Times New Roman"/>
              </w:rPr>
              <w:t>Q</w:t>
            </w:r>
            <w:r w:rsidRPr="00755078">
              <w:rPr>
                <w:rFonts w:ascii="Times New Roman" w:hAnsi="Times New Roman" w:cs="Times New Roman"/>
                <w:vertAlign w:val="subscript"/>
              </w:rPr>
              <w:t>publ</w:t>
            </w:r>
            <w:proofErr w:type="spellEnd"/>
            <w:r w:rsidRPr="00755078">
              <w:rPr>
                <w:rFonts w:ascii="Times New Roman" w:hAnsi="Times New Roman" w:cs="Times New Roman"/>
              </w:rPr>
              <w:t xml:space="preserve"> - количество муниципальных учреждений, подведомственных ГАБС, информация о деятельности которых (информация о муниципальном задании (в случае его установления для муниципального учреждения), информация о плане финансово-хозяйственной деятельности (для бюджетных и автономных учреждений), информация о бюджетной смете (для казенных учреждений), информация о результатах деятельности и об использовании имущества, баланс учреждения (ф.0503730) за год, предшествующий отчетному) размещена в сети Интернет на сайте </w:t>
            </w:r>
            <w:proofErr w:type="spellStart"/>
            <w:r w:rsidRPr="00755078">
              <w:rPr>
                <w:rFonts w:ascii="Times New Roman" w:hAnsi="Times New Roman" w:cs="Times New Roman"/>
              </w:rPr>
              <w:t>www.bus.gov.ru</w:t>
            </w:r>
            <w:proofErr w:type="spellEnd"/>
            <w:r w:rsidRPr="00755078">
              <w:rPr>
                <w:rFonts w:ascii="Times New Roman" w:hAnsi="Times New Roman" w:cs="Times New Roman"/>
              </w:rPr>
              <w:t xml:space="preserve"> в полном соответствии с требованиями </w:t>
            </w:r>
            <w:hyperlink r:id="rId21" w:history="1">
              <w:r w:rsidRPr="00755078">
                <w:rPr>
                  <w:rFonts w:ascii="Times New Roman" w:hAnsi="Times New Roman" w:cs="Times New Roman"/>
                </w:rPr>
                <w:t>приказа</w:t>
              </w:r>
            </w:hyperlink>
            <w:r w:rsidRPr="00755078">
              <w:rPr>
                <w:rFonts w:ascii="Times New Roman" w:hAnsi="Times New Roman" w:cs="Times New Roman"/>
              </w:rPr>
              <w:t xml:space="preserve"> Министерства финансов РФ от 21.07.2011 № 86н (на конец отчетного года);</w:t>
            </w:r>
          </w:p>
          <w:p w:rsidR="00755078" w:rsidRPr="00755078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755078">
              <w:rPr>
                <w:rFonts w:ascii="Times New Roman" w:hAnsi="Times New Roman" w:cs="Times New Roman"/>
              </w:rPr>
              <w:t>Q - общее количество муниципальных учреждений, подведомственных ГАБС (на конец отчетного года)</w:t>
            </w:r>
          </w:p>
        </w:tc>
        <w:tc>
          <w:tcPr>
            <w:tcW w:w="1984" w:type="dxa"/>
            <w:vAlign w:val="center"/>
          </w:tcPr>
          <w:p w:rsidR="00755078" w:rsidRPr="00755078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55078">
              <w:rPr>
                <w:rFonts w:ascii="Times New Roman" w:hAnsi="Times New Roman" w:cs="Times New Roman"/>
              </w:rPr>
              <w:t>P</w:t>
            </w:r>
            <w:r w:rsidRPr="00755078">
              <w:rPr>
                <w:rFonts w:ascii="Times New Roman" w:hAnsi="Times New Roman" w:cs="Times New Roman"/>
                <w:vertAlign w:val="subscript"/>
                <w:lang w:val="en-US"/>
              </w:rPr>
              <w:t>1</w:t>
            </w:r>
            <w:r w:rsidRPr="00755078">
              <w:rPr>
                <w:rFonts w:ascii="Times New Roman" w:hAnsi="Times New Roman" w:cs="Times New Roman"/>
                <w:vertAlign w:val="subscript"/>
              </w:rPr>
              <w:t>4</w:t>
            </w:r>
            <w:r w:rsidRPr="00755078">
              <w:rPr>
                <w:rFonts w:ascii="Times New Roman" w:hAnsi="Times New Roman" w:cs="Times New Roman"/>
              </w:rPr>
              <w:t xml:space="preserve"> = 100%</w:t>
            </w:r>
          </w:p>
          <w:p w:rsidR="00755078" w:rsidRPr="00755078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755078" w:rsidRPr="00755078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55078">
              <w:rPr>
                <w:rFonts w:ascii="Times New Roman" w:hAnsi="Times New Roman" w:cs="Times New Roman"/>
              </w:rPr>
              <w:t>90% &lt;= P</w:t>
            </w:r>
            <w:r w:rsidRPr="00755078">
              <w:rPr>
                <w:rFonts w:ascii="Times New Roman" w:hAnsi="Times New Roman" w:cs="Times New Roman"/>
                <w:vertAlign w:val="subscript"/>
                <w:lang w:val="en-US"/>
              </w:rPr>
              <w:t>1</w:t>
            </w:r>
            <w:r w:rsidRPr="00755078">
              <w:rPr>
                <w:rFonts w:ascii="Times New Roman" w:hAnsi="Times New Roman" w:cs="Times New Roman"/>
                <w:vertAlign w:val="subscript"/>
              </w:rPr>
              <w:t>4</w:t>
            </w:r>
            <w:r w:rsidRPr="00755078">
              <w:rPr>
                <w:rFonts w:ascii="Times New Roman" w:hAnsi="Times New Roman" w:cs="Times New Roman"/>
              </w:rPr>
              <w:t xml:space="preserve"> &lt; 100%</w:t>
            </w:r>
          </w:p>
          <w:p w:rsidR="00755078" w:rsidRPr="00755078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755078" w:rsidRPr="00755078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55078">
              <w:rPr>
                <w:rFonts w:ascii="Times New Roman" w:hAnsi="Times New Roman" w:cs="Times New Roman"/>
              </w:rPr>
              <w:t>P</w:t>
            </w:r>
            <w:r w:rsidRPr="00755078">
              <w:rPr>
                <w:rFonts w:ascii="Times New Roman" w:hAnsi="Times New Roman" w:cs="Times New Roman"/>
                <w:vertAlign w:val="subscript"/>
                <w:lang w:val="en-US"/>
              </w:rPr>
              <w:t>1</w:t>
            </w:r>
            <w:r w:rsidRPr="00755078">
              <w:rPr>
                <w:rFonts w:ascii="Times New Roman" w:hAnsi="Times New Roman" w:cs="Times New Roman"/>
                <w:vertAlign w:val="subscript"/>
              </w:rPr>
              <w:t>4</w:t>
            </w:r>
            <w:r w:rsidRPr="00755078">
              <w:rPr>
                <w:rFonts w:ascii="Times New Roman" w:hAnsi="Times New Roman" w:cs="Times New Roman"/>
              </w:rPr>
              <w:t xml:space="preserve"> &lt; 90%</w:t>
            </w:r>
          </w:p>
        </w:tc>
        <w:tc>
          <w:tcPr>
            <w:tcW w:w="1276" w:type="dxa"/>
            <w:vAlign w:val="center"/>
          </w:tcPr>
          <w:p w:rsidR="00755078" w:rsidRPr="00755078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55078">
              <w:rPr>
                <w:rFonts w:ascii="Times New Roman" w:hAnsi="Times New Roman" w:cs="Times New Roman"/>
              </w:rPr>
              <w:t>2</w:t>
            </w:r>
          </w:p>
          <w:p w:rsidR="00755078" w:rsidRPr="00755078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755078" w:rsidRPr="00755078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55078">
              <w:rPr>
                <w:rFonts w:ascii="Times New Roman" w:hAnsi="Times New Roman" w:cs="Times New Roman"/>
              </w:rPr>
              <w:t>1</w:t>
            </w:r>
          </w:p>
          <w:p w:rsidR="00755078" w:rsidRPr="00755078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755078" w:rsidRPr="00755078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5507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551" w:type="dxa"/>
            <w:vAlign w:val="center"/>
          </w:tcPr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755078">
              <w:rPr>
                <w:rFonts w:ascii="Times New Roman" w:hAnsi="Times New Roman" w:cs="Times New Roman"/>
              </w:rPr>
              <w:t>ГАБС, имевшие в отчетном году подведомственные учреждения, которые оказывали муниципальные услуги</w:t>
            </w:r>
          </w:p>
        </w:tc>
      </w:tr>
      <w:tr w:rsidR="00755078" w:rsidRPr="004D46D3" w:rsidTr="00F73E11">
        <w:trPr>
          <w:trHeight w:val="2858"/>
        </w:trPr>
        <w:tc>
          <w:tcPr>
            <w:tcW w:w="2891" w:type="dxa"/>
            <w:vAlign w:val="center"/>
          </w:tcPr>
          <w:p w:rsidR="00755078" w:rsidRPr="003150CA" w:rsidRDefault="00755078" w:rsidP="00F73E11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150CA">
              <w:rPr>
                <w:rFonts w:ascii="Times New Roman" w:eastAsia="Calibri" w:hAnsi="Times New Roman" w:cs="Times New Roman"/>
                <w:szCs w:val="22"/>
              </w:rPr>
              <w:lastRenderedPageBreak/>
              <w:t>Р</w:t>
            </w:r>
            <w:r w:rsidRPr="003150CA">
              <w:rPr>
                <w:rFonts w:ascii="Times New Roman" w:eastAsia="Calibri" w:hAnsi="Times New Roman" w:cs="Times New Roman"/>
                <w:szCs w:val="22"/>
                <w:vertAlign w:val="subscript"/>
              </w:rPr>
              <w:t>15</w:t>
            </w:r>
            <w:r w:rsidRPr="003150CA">
              <w:rPr>
                <w:rFonts w:ascii="Times New Roman" w:eastAsia="Calibri" w:hAnsi="Times New Roman" w:cs="Times New Roman"/>
                <w:szCs w:val="22"/>
              </w:rPr>
              <w:t xml:space="preserve"> </w:t>
            </w:r>
            <w:r w:rsidRPr="003150CA">
              <w:rPr>
                <w:rFonts w:ascii="Times New Roman" w:hAnsi="Times New Roman" w:cs="Times New Roman"/>
                <w:szCs w:val="22"/>
              </w:rPr>
              <w:t>Процент достижения ГАБС значений</w:t>
            </w:r>
            <w:r>
              <w:rPr>
                <w:rFonts w:ascii="Times New Roman" w:hAnsi="Times New Roman" w:cs="Times New Roman"/>
                <w:szCs w:val="22"/>
              </w:rPr>
              <w:t xml:space="preserve"> </w:t>
            </w:r>
            <w:r w:rsidRPr="003150CA">
              <w:rPr>
                <w:rFonts w:ascii="Times New Roman" w:hAnsi="Times New Roman" w:cs="Times New Roman"/>
                <w:szCs w:val="22"/>
              </w:rPr>
              <w:t>результатов использования субсидий из</w:t>
            </w:r>
            <w:r>
              <w:rPr>
                <w:rFonts w:ascii="Times New Roman" w:hAnsi="Times New Roman" w:cs="Times New Roman"/>
                <w:szCs w:val="22"/>
              </w:rPr>
              <w:t xml:space="preserve"> </w:t>
            </w:r>
            <w:r w:rsidRPr="003150CA">
              <w:rPr>
                <w:rFonts w:ascii="Times New Roman" w:hAnsi="Times New Roman" w:cs="Times New Roman"/>
                <w:szCs w:val="22"/>
              </w:rPr>
              <w:t>областного бюджета</w:t>
            </w:r>
            <w:r>
              <w:rPr>
                <w:rFonts w:ascii="Times New Roman" w:hAnsi="Times New Roman" w:cs="Times New Roman"/>
                <w:szCs w:val="22"/>
              </w:rPr>
              <w:t xml:space="preserve"> </w:t>
            </w:r>
            <w:r w:rsidRPr="003150CA">
              <w:rPr>
                <w:rFonts w:ascii="Times New Roman" w:hAnsi="Times New Roman" w:cs="Times New Roman"/>
                <w:szCs w:val="22"/>
              </w:rPr>
              <w:t>Ленинградской области</w:t>
            </w:r>
            <w:r>
              <w:rPr>
                <w:rFonts w:ascii="Times New Roman" w:hAnsi="Times New Roman" w:cs="Times New Roman"/>
                <w:szCs w:val="22"/>
              </w:rPr>
              <w:t xml:space="preserve"> </w:t>
            </w:r>
            <w:r w:rsidRPr="003150CA">
              <w:rPr>
                <w:rFonts w:ascii="Times New Roman" w:hAnsi="Times New Roman" w:cs="Times New Roman"/>
                <w:szCs w:val="22"/>
              </w:rPr>
              <w:t>бюджету муниципального образования,</w:t>
            </w:r>
            <w:r>
              <w:rPr>
                <w:rFonts w:ascii="Times New Roman" w:hAnsi="Times New Roman" w:cs="Times New Roman"/>
                <w:szCs w:val="22"/>
              </w:rPr>
              <w:t xml:space="preserve"> </w:t>
            </w:r>
            <w:r w:rsidRPr="003150CA">
              <w:rPr>
                <w:rFonts w:ascii="Times New Roman" w:hAnsi="Times New Roman" w:cs="Times New Roman"/>
                <w:szCs w:val="22"/>
              </w:rPr>
              <w:t>предусмотренных соглашениями о предоставлении субсиди</w:t>
            </w:r>
            <w:r>
              <w:rPr>
                <w:rFonts w:ascii="Times New Roman" w:hAnsi="Times New Roman" w:cs="Times New Roman"/>
                <w:szCs w:val="22"/>
              </w:rPr>
              <w:t>и</w:t>
            </w:r>
            <w:r w:rsidRPr="003150CA">
              <w:rPr>
                <w:rFonts w:ascii="Times New Roman" w:hAnsi="Times New Roman" w:cs="Times New Roman"/>
                <w:szCs w:val="22"/>
              </w:rPr>
              <w:t xml:space="preserve"> </w:t>
            </w:r>
          </w:p>
        </w:tc>
        <w:tc>
          <w:tcPr>
            <w:tcW w:w="6102" w:type="dxa"/>
            <w:vAlign w:val="center"/>
          </w:tcPr>
          <w:p w:rsidR="00755078" w:rsidRPr="003150CA" w:rsidRDefault="00755078" w:rsidP="00F73E1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/>
                      </w:rPr>
                      <m:t>P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/>
                      </w:rPr>
                      <m:t>15</m:t>
                    </m:r>
                  </m:sub>
                </m:sSub>
                <m:r>
                  <m:rPr>
                    <m:sty m:val="p"/>
                  </m:rPr>
                  <w:rPr>
                    <w:rFonts w:asci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nary>
                      <m:naryPr>
                        <m:chr m:val="∑"/>
                        <m:limLoc m:val="undOvr"/>
                        <m:supHide m:val="on"/>
                        <m:ctrlPr>
                          <w:rPr>
                            <w:rFonts w:ascii="Cambria Math" w:hAnsi="Cambria Math"/>
                          </w:rPr>
                        </m:ctrlPr>
                      </m:naryPr>
                      <m:sub>
                        <m:r>
                          <m:rPr>
                            <m:sty m:val="p"/>
                          </m:rPr>
                          <w:rPr>
                            <w:rFonts w:ascii="Cambria Math"/>
                            <w:lang w:val="en-US"/>
                          </w:rPr>
                          <m:t>i</m:t>
                        </m:r>
                      </m:sub>
                      <m:sup/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  <w:lang w:val="en-US"/>
                              </w:rPr>
                              <m:t>Qd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</w:rPr>
                              <m:t>i</m:t>
                            </m:r>
                          </m:sub>
                        </m:sSub>
                      </m:e>
                    </m:nary>
                  </m:num>
                  <m:den>
                    <m:nary>
                      <m:naryPr>
                        <m:chr m:val="∑"/>
                        <m:limLoc m:val="undOvr"/>
                        <m:supHide m:val="on"/>
                        <m:ctrlPr>
                          <w:rPr>
                            <w:rFonts w:ascii="Cambria Math" w:hAnsi="Cambria Math"/>
                          </w:rPr>
                        </m:ctrlPr>
                      </m:naryPr>
                      <m:sub>
                        <m:r>
                          <m:rPr>
                            <m:sty m:val="p"/>
                          </m:rPr>
                          <w:rPr>
                            <w:rFonts w:ascii="Cambria Math"/>
                            <w:lang w:val="en-US"/>
                          </w:rPr>
                          <m:t>i</m:t>
                        </m:r>
                      </m:sub>
                      <m:sup/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  <w:lang w:val="en-US"/>
                              </w:rPr>
                              <m:t>Qm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i</m:t>
                            </m:r>
                          </m:sub>
                        </m:sSub>
                      </m:e>
                    </m:nary>
                  </m:den>
                </m:f>
                <m:r>
                  <m:rPr>
                    <m:sty m:val="p"/>
                  </m:rPr>
                  <w:rPr>
                    <w:rFonts w:ascii="Cambria Math"/>
                  </w:rPr>
                  <m:t>×</m:t>
                </m:r>
                <m:r>
                  <m:rPr>
                    <m:sty m:val="p"/>
                  </m:rPr>
                  <w:rPr>
                    <w:rFonts w:ascii="Cambria Math"/>
                  </w:rPr>
                  <m:t>100%,</m:t>
                </m:r>
              </m:oMath>
            </m:oMathPara>
          </w:p>
          <w:p w:rsidR="00755078" w:rsidRPr="003150CA" w:rsidRDefault="00755078" w:rsidP="00F73E1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3150CA">
              <w:rPr>
                <w:rFonts w:ascii="Times New Roman" w:eastAsia="Calibri" w:hAnsi="Times New Roman" w:cs="Times New Roman"/>
              </w:rPr>
              <w:t>где:</w:t>
            </w:r>
          </w:p>
          <w:p w:rsidR="00755078" w:rsidRPr="003150CA" w:rsidRDefault="00755078" w:rsidP="00F73E1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3150CA">
              <w:rPr>
                <w:rFonts w:ascii="Times New Roman" w:eastAsia="Calibri" w:hAnsi="Times New Roman" w:cs="Times New Roman"/>
                <w:lang w:val="en-US"/>
              </w:rPr>
              <w:t>Q</w:t>
            </w:r>
            <w:r w:rsidRPr="003150CA">
              <w:rPr>
                <w:rFonts w:ascii="Times New Roman" w:eastAsia="Calibri" w:hAnsi="Times New Roman" w:cs="Times New Roman"/>
                <w:vertAlign w:val="subscript"/>
                <w:lang w:val="en-US"/>
              </w:rPr>
              <w:t>di</w:t>
            </w:r>
            <w:proofErr w:type="spellEnd"/>
            <w:r w:rsidRPr="003150CA">
              <w:rPr>
                <w:rFonts w:ascii="Times New Roman" w:eastAsia="Calibri" w:hAnsi="Times New Roman" w:cs="Times New Roman"/>
                <w:vertAlign w:val="subscript"/>
              </w:rPr>
              <w:t xml:space="preserve"> </w:t>
            </w:r>
            <w:r w:rsidRPr="003150CA">
              <w:rPr>
                <w:rFonts w:ascii="Times New Roman" w:eastAsia="Calibri" w:hAnsi="Times New Roman" w:cs="Times New Roman"/>
              </w:rPr>
              <w:t xml:space="preserve">- количество субсидий, по которым достигнуты значения результатов использования  </w:t>
            </w:r>
            <w:proofErr w:type="spellStart"/>
            <w:r w:rsidRPr="003150CA">
              <w:rPr>
                <w:rFonts w:ascii="Times New Roman" w:hAnsi="Times New Roman" w:cs="Times New Roman"/>
              </w:rPr>
              <w:t>i-й</w:t>
            </w:r>
            <w:proofErr w:type="spellEnd"/>
            <w:r w:rsidRPr="003150CA">
              <w:rPr>
                <w:rFonts w:ascii="Times New Roman" w:hAnsi="Times New Roman" w:cs="Times New Roman"/>
              </w:rPr>
              <w:t xml:space="preserve"> субсидии, предусмотренные соглашениями о предоставлении субсидии из областного бюджета Ленинградской области, в отчетном году (единиц)</w:t>
            </w:r>
            <w:r w:rsidRPr="003150CA">
              <w:rPr>
                <w:rFonts w:ascii="Times New Roman" w:eastAsia="Calibri" w:hAnsi="Times New Roman" w:cs="Times New Roman"/>
              </w:rPr>
              <w:t>;</w:t>
            </w:r>
          </w:p>
          <w:p w:rsidR="00755078" w:rsidRPr="003150CA" w:rsidRDefault="00755078" w:rsidP="00F73E1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3150CA">
              <w:rPr>
                <w:rFonts w:ascii="Times New Roman" w:eastAsia="Calibri" w:hAnsi="Times New Roman" w:cs="Times New Roman"/>
                <w:lang w:val="en-US"/>
              </w:rPr>
              <w:t>Q</w:t>
            </w:r>
            <w:r w:rsidRPr="003150CA">
              <w:rPr>
                <w:rFonts w:ascii="Times New Roman" w:eastAsia="Calibri" w:hAnsi="Times New Roman" w:cs="Times New Roman"/>
                <w:vertAlign w:val="subscript"/>
                <w:lang w:val="en-US"/>
              </w:rPr>
              <w:t>mi</w:t>
            </w:r>
            <w:proofErr w:type="spellEnd"/>
            <w:r w:rsidRPr="003150CA">
              <w:rPr>
                <w:rFonts w:ascii="Times New Roman" w:eastAsia="Calibri" w:hAnsi="Times New Roman" w:cs="Times New Roman"/>
                <w:vertAlign w:val="subscript"/>
              </w:rPr>
              <w:t xml:space="preserve"> </w:t>
            </w:r>
            <w:r w:rsidRPr="003150CA">
              <w:rPr>
                <w:rFonts w:ascii="Times New Roman" w:eastAsia="Calibri" w:hAnsi="Times New Roman" w:cs="Times New Roman"/>
              </w:rPr>
              <w:t>- общее количество с</w:t>
            </w:r>
            <w:r w:rsidRPr="003150CA">
              <w:rPr>
                <w:rFonts w:ascii="Times New Roman" w:hAnsi="Times New Roman" w:cs="Times New Roman"/>
              </w:rPr>
              <w:t xml:space="preserve">убсидий из областного бюджета, по которым установлены </w:t>
            </w:r>
            <w:r w:rsidRPr="003150CA">
              <w:rPr>
                <w:rFonts w:ascii="Times New Roman" w:eastAsia="Calibri" w:hAnsi="Times New Roman" w:cs="Times New Roman"/>
              </w:rPr>
              <w:t xml:space="preserve">значения результатов использования </w:t>
            </w:r>
            <w:proofErr w:type="spellStart"/>
            <w:r w:rsidRPr="003150CA">
              <w:rPr>
                <w:rFonts w:ascii="Times New Roman" w:hAnsi="Times New Roman" w:cs="Times New Roman"/>
              </w:rPr>
              <w:t>i-й</w:t>
            </w:r>
            <w:proofErr w:type="spellEnd"/>
            <w:r w:rsidRPr="003150CA">
              <w:rPr>
                <w:rFonts w:ascii="Times New Roman" w:hAnsi="Times New Roman" w:cs="Times New Roman"/>
              </w:rPr>
              <w:t xml:space="preserve"> субсидии, предусмотренные соглашениями о предоставлении субсидии из областного бюджета Ленинградской области, в отчетном году (единиц)</w:t>
            </w:r>
          </w:p>
        </w:tc>
        <w:tc>
          <w:tcPr>
            <w:tcW w:w="1984" w:type="dxa"/>
            <w:tcBorders>
              <w:bottom w:val="nil"/>
            </w:tcBorders>
            <w:vAlign w:val="center"/>
          </w:tcPr>
          <w:p w:rsidR="00755078" w:rsidRPr="004D46D3" w:rsidRDefault="00755078" w:rsidP="00F73E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4D46D3">
              <w:rPr>
                <w:rFonts w:ascii="Times New Roman" w:eastAsia="Calibri" w:hAnsi="Times New Roman" w:cs="Times New Roman"/>
                <w:lang w:val="en-US"/>
              </w:rPr>
              <w:t>P</w:t>
            </w:r>
            <w:r w:rsidRPr="004D46D3">
              <w:rPr>
                <w:rFonts w:ascii="Times New Roman" w:eastAsia="Calibri" w:hAnsi="Times New Roman" w:cs="Times New Roman"/>
                <w:vertAlign w:val="subscript"/>
              </w:rPr>
              <w:t>1</w:t>
            </w:r>
            <w:r>
              <w:rPr>
                <w:rFonts w:ascii="Times New Roman" w:eastAsia="Calibri" w:hAnsi="Times New Roman" w:cs="Times New Roman"/>
                <w:vertAlign w:val="subscript"/>
              </w:rPr>
              <w:t>5</w:t>
            </w:r>
            <w:r w:rsidRPr="004D46D3">
              <w:rPr>
                <w:rFonts w:ascii="Times New Roman" w:eastAsia="Calibri" w:hAnsi="Times New Roman" w:cs="Times New Roman"/>
                <w:vertAlign w:val="subscript"/>
              </w:rPr>
              <w:t xml:space="preserve"> </w:t>
            </w:r>
            <w:r w:rsidRPr="004D46D3">
              <w:rPr>
                <w:rFonts w:ascii="Times New Roman" w:eastAsia="Calibri" w:hAnsi="Times New Roman" w:cs="Times New Roman"/>
                <w:lang w:val="en-US"/>
              </w:rPr>
              <w:t>=</w:t>
            </w:r>
            <w:r w:rsidRPr="004D46D3">
              <w:rPr>
                <w:rFonts w:ascii="Times New Roman" w:eastAsia="Calibri" w:hAnsi="Times New Roman" w:cs="Times New Roman"/>
              </w:rPr>
              <w:t xml:space="preserve"> </w:t>
            </w:r>
            <w:r w:rsidRPr="004D46D3">
              <w:rPr>
                <w:rFonts w:ascii="Times New Roman" w:eastAsia="Calibri" w:hAnsi="Times New Roman" w:cs="Times New Roman"/>
                <w:lang w:val="en-US"/>
              </w:rPr>
              <w:t>100%</w:t>
            </w:r>
          </w:p>
          <w:p w:rsidR="00755078" w:rsidRDefault="00755078" w:rsidP="00F73E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755078" w:rsidRPr="004D46D3" w:rsidRDefault="00755078" w:rsidP="00F73E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D46D3">
              <w:rPr>
                <w:rFonts w:ascii="Times New Roman" w:eastAsia="Calibri" w:hAnsi="Times New Roman" w:cs="Times New Roman"/>
                <w:lang w:val="en-US"/>
              </w:rPr>
              <w:t>P</w:t>
            </w:r>
            <w:r w:rsidRPr="004D46D3">
              <w:rPr>
                <w:rFonts w:ascii="Times New Roman" w:eastAsia="Calibri" w:hAnsi="Times New Roman" w:cs="Times New Roman"/>
                <w:vertAlign w:val="subscript"/>
              </w:rPr>
              <w:t>1</w:t>
            </w:r>
            <w:r>
              <w:rPr>
                <w:rFonts w:ascii="Times New Roman" w:eastAsia="Calibri" w:hAnsi="Times New Roman" w:cs="Times New Roman"/>
                <w:vertAlign w:val="subscript"/>
              </w:rPr>
              <w:t>5</w:t>
            </w:r>
            <w:r w:rsidRPr="004D46D3">
              <w:rPr>
                <w:rFonts w:ascii="Times New Roman" w:eastAsia="Calibri" w:hAnsi="Times New Roman" w:cs="Times New Roman"/>
                <w:vertAlign w:val="subscript"/>
              </w:rPr>
              <w:t xml:space="preserve"> </w:t>
            </w:r>
            <w:r w:rsidRPr="004D46D3">
              <w:rPr>
                <w:rFonts w:ascii="Times New Roman" w:eastAsia="Calibri" w:hAnsi="Times New Roman" w:cs="Times New Roman"/>
                <w:lang w:val="en-US"/>
              </w:rPr>
              <w:t>&lt;</w:t>
            </w:r>
            <w:r w:rsidRPr="004D46D3">
              <w:rPr>
                <w:rFonts w:ascii="Times New Roman" w:eastAsia="Calibri" w:hAnsi="Times New Roman" w:cs="Times New Roman"/>
              </w:rPr>
              <w:t xml:space="preserve"> 100</w:t>
            </w:r>
            <w:r w:rsidRPr="004D46D3">
              <w:rPr>
                <w:rFonts w:ascii="Times New Roman" w:eastAsia="Calibri" w:hAnsi="Times New Roman" w:cs="Times New Roman"/>
                <w:lang w:val="en-US"/>
              </w:rPr>
              <w:t>%</w:t>
            </w:r>
          </w:p>
        </w:tc>
        <w:tc>
          <w:tcPr>
            <w:tcW w:w="1276" w:type="dxa"/>
            <w:tcBorders>
              <w:bottom w:val="nil"/>
            </w:tcBorders>
            <w:vAlign w:val="center"/>
          </w:tcPr>
          <w:p w:rsidR="00755078" w:rsidRPr="004D46D3" w:rsidRDefault="00755078" w:rsidP="00F73E11">
            <w:pPr>
              <w:spacing w:after="0" w:line="240" w:lineRule="auto"/>
              <w:ind w:left="85"/>
              <w:jc w:val="center"/>
              <w:rPr>
                <w:rFonts w:ascii="Times New Roman" w:eastAsia="Calibri" w:hAnsi="Times New Roman" w:cs="Times New Roman"/>
              </w:rPr>
            </w:pPr>
            <w:r w:rsidRPr="004D46D3">
              <w:rPr>
                <w:rFonts w:ascii="Times New Roman" w:eastAsia="Calibri" w:hAnsi="Times New Roman" w:cs="Times New Roman"/>
              </w:rPr>
              <w:t>3</w:t>
            </w:r>
          </w:p>
          <w:p w:rsidR="00755078" w:rsidRDefault="00755078" w:rsidP="00F73E11">
            <w:pPr>
              <w:spacing w:after="0" w:line="240" w:lineRule="auto"/>
              <w:ind w:left="85"/>
              <w:jc w:val="center"/>
              <w:rPr>
                <w:rFonts w:ascii="Times New Roman" w:eastAsia="Calibri" w:hAnsi="Times New Roman" w:cs="Times New Roman"/>
              </w:rPr>
            </w:pPr>
          </w:p>
          <w:p w:rsidR="00755078" w:rsidRPr="004D46D3" w:rsidRDefault="00755078" w:rsidP="00F73E11">
            <w:pPr>
              <w:spacing w:after="0" w:line="240" w:lineRule="auto"/>
              <w:ind w:left="85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2551" w:type="dxa"/>
            <w:vAlign w:val="center"/>
          </w:tcPr>
          <w:p w:rsidR="00755078" w:rsidRPr="004D46D3" w:rsidRDefault="00755078" w:rsidP="00F73E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ГАБС, расходующие межбюджетные субсидии (за счет областных средств)</w:t>
            </w:r>
          </w:p>
        </w:tc>
      </w:tr>
      <w:tr w:rsidR="00755078" w:rsidRPr="004D46D3" w:rsidTr="00F73E11">
        <w:trPr>
          <w:trHeight w:val="2110"/>
        </w:trPr>
        <w:tc>
          <w:tcPr>
            <w:tcW w:w="2891" w:type="dxa"/>
            <w:vAlign w:val="center"/>
          </w:tcPr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P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vertAlign w:val="subscript"/>
              </w:rPr>
              <w:t>6</w:t>
            </w:r>
            <w:r w:rsidRPr="004D46D3">
              <w:rPr>
                <w:rFonts w:ascii="Times New Roman" w:eastAsia="Calibri" w:hAnsi="Times New Roman" w:cs="Times New Roman"/>
              </w:rPr>
              <w:t xml:space="preserve"> </w:t>
            </w:r>
            <w:r w:rsidRPr="004D46D3">
              <w:rPr>
                <w:rFonts w:ascii="Times New Roman" w:hAnsi="Times New Roman" w:cs="Times New Roman"/>
              </w:rPr>
              <w:t>Размещение в сети Интернет ГАБС - ответственными исполнителями муниципальных программ материалов о ходе и результатах реализации мероприятий муниципальных программ</w:t>
            </w:r>
          </w:p>
        </w:tc>
        <w:tc>
          <w:tcPr>
            <w:tcW w:w="6102" w:type="dxa"/>
            <w:vAlign w:val="center"/>
          </w:tcPr>
          <w:p w:rsidR="00755078" w:rsidRPr="004D46D3" w:rsidRDefault="00755078" w:rsidP="00F73E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D46D3">
              <w:rPr>
                <w:rFonts w:ascii="Times New Roman" w:eastAsia="Calibri" w:hAnsi="Times New Roman" w:cs="Times New Roman"/>
              </w:rPr>
              <w:t>Р</w:t>
            </w:r>
            <w:r w:rsidRPr="004D46D3">
              <w:rPr>
                <w:rFonts w:ascii="Times New Roman" w:eastAsia="Calibri" w:hAnsi="Times New Roman" w:cs="Times New Roman"/>
                <w:vertAlign w:val="subscript"/>
              </w:rPr>
              <w:t>1</w:t>
            </w:r>
            <w:r>
              <w:rPr>
                <w:rFonts w:ascii="Times New Roman" w:eastAsia="Calibri" w:hAnsi="Times New Roman" w:cs="Times New Roman"/>
                <w:vertAlign w:val="subscript"/>
              </w:rPr>
              <w:t>6</w:t>
            </w:r>
            <w:r w:rsidRPr="004D46D3">
              <w:rPr>
                <w:rFonts w:ascii="Times New Roman" w:eastAsia="Calibri" w:hAnsi="Times New Roman" w:cs="Times New Roman"/>
              </w:rPr>
              <w:t xml:space="preserve"> = </w:t>
            </w:r>
            <w:r w:rsidRPr="004D46D3">
              <w:rPr>
                <w:rFonts w:ascii="Times New Roman" w:eastAsia="Calibri" w:hAnsi="Times New Roman" w:cs="Times New Roman"/>
                <w:lang w:val="en-US"/>
              </w:rPr>
              <w:t>Q</w:t>
            </w:r>
            <w:proofErr w:type="spellStart"/>
            <w:r w:rsidRPr="004D46D3">
              <w:rPr>
                <w:rFonts w:ascii="Times New Roman" w:eastAsia="Calibri" w:hAnsi="Times New Roman" w:cs="Times New Roman"/>
                <w:vertAlign w:val="subscript"/>
              </w:rPr>
              <w:t>мпф</w:t>
            </w:r>
            <w:proofErr w:type="spellEnd"/>
            <w:r w:rsidRPr="004D46D3">
              <w:rPr>
                <w:rFonts w:ascii="Times New Roman" w:eastAsia="Calibri" w:hAnsi="Times New Roman" w:cs="Times New Roman"/>
              </w:rPr>
              <w:t xml:space="preserve"> / </w:t>
            </w:r>
            <w:r w:rsidRPr="004D46D3">
              <w:rPr>
                <w:rFonts w:ascii="Times New Roman" w:eastAsia="Calibri" w:hAnsi="Times New Roman" w:cs="Times New Roman"/>
                <w:lang w:val="en-US"/>
              </w:rPr>
              <w:t>Q</w:t>
            </w:r>
            <w:proofErr w:type="spellStart"/>
            <w:r w:rsidRPr="004D46D3">
              <w:rPr>
                <w:rFonts w:ascii="Times New Roman" w:eastAsia="Calibri" w:hAnsi="Times New Roman" w:cs="Times New Roman"/>
                <w:vertAlign w:val="subscript"/>
              </w:rPr>
              <w:t>мп</w:t>
            </w:r>
            <w:proofErr w:type="spellEnd"/>
            <w:r w:rsidRPr="004D46D3">
              <w:rPr>
                <w:rFonts w:ascii="Times New Roman" w:eastAsia="Calibri" w:hAnsi="Times New Roman" w:cs="Times New Roman"/>
              </w:rPr>
              <w:t xml:space="preserve"> × 100, (%),</w:t>
            </w:r>
          </w:p>
          <w:p w:rsidR="00755078" w:rsidRPr="004D46D3" w:rsidRDefault="00755078" w:rsidP="00F73E1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D46D3">
              <w:rPr>
                <w:rFonts w:ascii="Times New Roman" w:eastAsia="Calibri" w:hAnsi="Times New Roman" w:cs="Times New Roman"/>
              </w:rPr>
              <w:t>где:</w:t>
            </w:r>
          </w:p>
          <w:p w:rsidR="00755078" w:rsidRPr="004D46D3" w:rsidRDefault="00755078" w:rsidP="00F73E1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D46D3">
              <w:rPr>
                <w:rFonts w:ascii="Times New Roman" w:eastAsia="Calibri" w:hAnsi="Times New Roman" w:cs="Times New Roman"/>
                <w:lang w:val="en-US"/>
              </w:rPr>
              <w:t>Q</w:t>
            </w:r>
            <w:proofErr w:type="spellStart"/>
            <w:r w:rsidRPr="004D46D3">
              <w:rPr>
                <w:rFonts w:ascii="Times New Roman" w:eastAsia="Calibri" w:hAnsi="Times New Roman" w:cs="Times New Roman"/>
                <w:vertAlign w:val="subscript"/>
              </w:rPr>
              <w:t>мпф</w:t>
            </w:r>
            <w:proofErr w:type="spellEnd"/>
            <w:r w:rsidRPr="004D46D3">
              <w:rPr>
                <w:rFonts w:ascii="Times New Roman" w:eastAsia="Calibri" w:hAnsi="Times New Roman" w:cs="Times New Roman"/>
              </w:rPr>
              <w:t xml:space="preserve">- количество </w:t>
            </w:r>
            <w:r w:rsidRPr="004D46D3">
              <w:rPr>
                <w:rFonts w:ascii="Times New Roman" w:hAnsi="Times New Roman" w:cs="Times New Roman"/>
              </w:rPr>
              <w:t>материалов о ходе и результатах реализации</w:t>
            </w:r>
            <w:r w:rsidRPr="004D46D3">
              <w:rPr>
                <w:rFonts w:ascii="Times New Roman" w:eastAsia="Calibri" w:hAnsi="Times New Roman" w:cs="Times New Roman"/>
              </w:rPr>
              <w:t xml:space="preserve"> </w:t>
            </w:r>
            <w:r w:rsidRPr="004D46D3">
              <w:rPr>
                <w:rFonts w:ascii="Times New Roman" w:hAnsi="Times New Roman" w:cs="Times New Roman"/>
              </w:rPr>
              <w:t>муниципальных программ</w:t>
            </w:r>
            <w:r w:rsidRPr="004D46D3">
              <w:rPr>
                <w:rFonts w:ascii="Times New Roman" w:eastAsia="Calibri" w:hAnsi="Times New Roman" w:cs="Times New Roman"/>
              </w:rPr>
              <w:t>, информация о которых размещена в сети Интернет;</w:t>
            </w:r>
          </w:p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eastAsia="Calibri" w:hAnsi="Times New Roman" w:cs="Times New Roman"/>
                <w:lang w:val="en-US"/>
              </w:rPr>
              <w:t>Q</w:t>
            </w:r>
            <w:proofErr w:type="spellStart"/>
            <w:r w:rsidRPr="004D46D3">
              <w:rPr>
                <w:rFonts w:ascii="Times New Roman" w:eastAsia="Calibri" w:hAnsi="Times New Roman" w:cs="Times New Roman"/>
                <w:vertAlign w:val="subscript"/>
              </w:rPr>
              <w:t>мп</w:t>
            </w:r>
            <w:proofErr w:type="spellEnd"/>
            <w:r w:rsidRPr="004D46D3">
              <w:rPr>
                <w:rFonts w:ascii="Times New Roman" w:eastAsia="Calibri" w:hAnsi="Times New Roman" w:cs="Times New Roman"/>
              </w:rPr>
              <w:t xml:space="preserve"> - общее количество </w:t>
            </w:r>
            <w:r w:rsidRPr="004D46D3">
              <w:rPr>
                <w:rFonts w:ascii="Times New Roman" w:hAnsi="Times New Roman" w:cs="Times New Roman"/>
              </w:rPr>
              <w:t>материалов о ходе и результатах реализации муниципальных программ</w:t>
            </w:r>
            <w:r w:rsidRPr="004D46D3">
              <w:rPr>
                <w:rFonts w:ascii="Times New Roman" w:eastAsia="Calibri" w:hAnsi="Times New Roman" w:cs="Times New Roman"/>
              </w:rPr>
              <w:t>, информация о которых должна быть размещена в сети Интернет</w:t>
            </w:r>
          </w:p>
        </w:tc>
        <w:tc>
          <w:tcPr>
            <w:tcW w:w="1984" w:type="dxa"/>
            <w:vAlign w:val="center"/>
          </w:tcPr>
          <w:p w:rsidR="00755078" w:rsidRPr="004D46D3" w:rsidRDefault="00755078" w:rsidP="00F73E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4D46D3">
              <w:rPr>
                <w:rFonts w:ascii="Times New Roman" w:eastAsia="Calibri" w:hAnsi="Times New Roman" w:cs="Times New Roman"/>
                <w:lang w:val="en-US"/>
              </w:rPr>
              <w:t>P</w:t>
            </w:r>
            <w:r w:rsidRPr="004D46D3">
              <w:rPr>
                <w:rFonts w:ascii="Times New Roman" w:eastAsia="Calibri" w:hAnsi="Times New Roman" w:cs="Times New Roman"/>
                <w:vertAlign w:val="subscript"/>
                <w:lang w:val="en-US"/>
              </w:rPr>
              <w:t>1</w:t>
            </w:r>
            <w:r>
              <w:rPr>
                <w:rFonts w:ascii="Times New Roman" w:eastAsia="Calibri" w:hAnsi="Times New Roman" w:cs="Times New Roman"/>
                <w:vertAlign w:val="subscript"/>
              </w:rPr>
              <w:t>6</w:t>
            </w:r>
            <w:r w:rsidRPr="004D46D3">
              <w:rPr>
                <w:rFonts w:ascii="Times New Roman" w:eastAsia="Calibri" w:hAnsi="Times New Roman" w:cs="Times New Roman"/>
                <w:vertAlign w:val="subscript"/>
              </w:rPr>
              <w:t xml:space="preserve"> </w:t>
            </w:r>
            <w:r w:rsidRPr="004D46D3">
              <w:rPr>
                <w:rFonts w:ascii="Times New Roman" w:eastAsia="Calibri" w:hAnsi="Times New Roman" w:cs="Times New Roman"/>
                <w:lang w:val="en-US"/>
              </w:rPr>
              <w:t>=</w:t>
            </w:r>
            <w:r w:rsidRPr="004D46D3">
              <w:rPr>
                <w:rFonts w:ascii="Times New Roman" w:eastAsia="Calibri" w:hAnsi="Times New Roman" w:cs="Times New Roman"/>
              </w:rPr>
              <w:t xml:space="preserve"> </w:t>
            </w:r>
            <w:r w:rsidRPr="004D46D3">
              <w:rPr>
                <w:rFonts w:ascii="Times New Roman" w:eastAsia="Calibri" w:hAnsi="Times New Roman" w:cs="Times New Roman"/>
                <w:lang w:val="en-US"/>
              </w:rPr>
              <w:t>100%</w:t>
            </w:r>
          </w:p>
          <w:p w:rsidR="00755078" w:rsidRDefault="00755078" w:rsidP="00F73E11">
            <w:pPr>
              <w:pStyle w:val="ConsPlusNormal"/>
              <w:jc w:val="center"/>
              <w:rPr>
                <w:rFonts w:ascii="Times New Roman" w:eastAsia="Calibri" w:hAnsi="Times New Roman" w:cs="Times New Roman"/>
              </w:rPr>
            </w:pPr>
          </w:p>
          <w:p w:rsidR="00755078" w:rsidRPr="004D46D3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eastAsia="Calibri" w:hAnsi="Times New Roman" w:cs="Times New Roman"/>
                <w:lang w:val="en-US"/>
              </w:rPr>
              <w:t>P</w:t>
            </w:r>
            <w:r w:rsidRPr="004D46D3">
              <w:rPr>
                <w:rFonts w:ascii="Times New Roman" w:eastAsia="Calibri" w:hAnsi="Times New Roman" w:cs="Times New Roman"/>
                <w:vertAlign w:val="subscript"/>
                <w:lang w:val="en-US"/>
              </w:rPr>
              <w:t>1</w:t>
            </w:r>
            <w:r>
              <w:rPr>
                <w:rFonts w:ascii="Times New Roman" w:eastAsia="Calibri" w:hAnsi="Times New Roman" w:cs="Times New Roman"/>
                <w:vertAlign w:val="subscript"/>
              </w:rPr>
              <w:t>6</w:t>
            </w:r>
            <w:r w:rsidRPr="004D46D3">
              <w:rPr>
                <w:rFonts w:ascii="Times New Roman" w:eastAsia="Calibri" w:hAnsi="Times New Roman" w:cs="Times New Roman"/>
                <w:vertAlign w:val="subscript"/>
              </w:rPr>
              <w:t xml:space="preserve"> </w:t>
            </w:r>
            <w:r w:rsidRPr="004D46D3">
              <w:rPr>
                <w:rFonts w:ascii="Times New Roman" w:eastAsia="Calibri" w:hAnsi="Times New Roman" w:cs="Times New Roman"/>
                <w:lang w:val="en-US"/>
              </w:rPr>
              <w:t>&lt;</w:t>
            </w:r>
            <w:r w:rsidRPr="004D46D3">
              <w:rPr>
                <w:rFonts w:ascii="Times New Roman" w:eastAsia="Calibri" w:hAnsi="Times New Roman" w:cs="Times New Roman"/>
              </w:rPr>
              <w:t xml:space="preserve"> 100</w:t>
            </w:r>
            <w:r w:rsidRPr="004D46D3">
              <w:rPr>
                <w:rFonts w:ascii="Times New Roman" w:eastAsia="Calibri" w:hAnsi="Times New Roman" w:cs="Times New Roman"/>
                <w:lang w:val="en-US"/>
              </w:rPr>
              <w:t>%</w:t>
            </w:r>
          </w:p>
        </w:tc>
        <w:tc>
          <w:tcPr>
            <w:tcW w:w="1276" w:type="dxa"/>
            <w:vAlign w:val="center"/>
          </w:tcPr>
          <w:p w:rsidR="00755078" w:rsidRPr="004D46D3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3</w:t>
            </w:r>
          </w:p>
          <w:p w:rsidR="00755078" w:rsidRPr="004D46D3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755078" w:rsidRPr="004D46D3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551" w:type="dxa"/>
            <w:vAlign w:val="center"/>
          </w:tcPr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 xml:space="preserve">все ГАБС </w:t>
            </w:r>
          </w:p>
        </w:tc>
      </w:tr>
      <w:tr w:rsidR="00755078" w:rsidRPr="00755078" w:rsidTr="00F73E11">
        <w:tc>
          <w:tcPr>
            <w:tcW w:w="8993" w:type="dxa"/>
            <w:gridSpan w:val="2"/>
            <w:vAlign w:val="center"/>
          </w:tcPr>
          <w:p w:rsidR="00755078" w:rsidRPr="00755078" w:rsidRDefault="00755078" w:rsidP="00F73E11">
            <w:pPr>
              <w:pStyle w:val="ConsPlusNormal"/>
              <w:rPr>
                <w:rFonts w:ascii="Times New Roman" w:hAnsi="Times New Roman" w:cs="Times New Roman"/>
                <w:b/>
              </w:rPr>
            </w:pPr>
            <w:r w:rsidRPr="00755078">
              <w:rPr>
                <w:rFonts w:ascii="Times New Roman" w:hAnsi="Times New Roman" w:cs="Times New Roman"/>
                <w:b/>
              </w:rPr>
              <w:t>5. Контроль и аудит</w:t>
            </w:r>
          </w:p>
        </w:tc>
        <w:tc>
          <w:tcPr>
            <w:tcW w:w="1984" w:type="dxa"/>
            <w:tcBorders>
              <w:bottom w:val="nil"/>
            </w:tcBorders>
            <w:vAlign w:val="center"/>
          </w:tcPr>
          <w:p w:rsidR="00755078" w:rsidRPr="00755078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  <w:b/>
              </w:rPr>
            </w:pPr>
            <w:r w:rsidRPr="00755078">
              <w:rPr>
                <w:rFonts w:ascii="Times New Roman" w:hAnsi="Times New Roman" w:cs="Times New Roman"/>
                <w:b/>
              </w:rPr>
              <w:t>10%</w:t>
            </w:r>
          </w:p>
        </w:tc>
        <w:tc>
          <w:tcPr>
            <w:tcW w:w="1276" w:type="dxa"/>
            <w:tcBorders>
              <w:bottom w:val="nil"/>
            </w:tcBorders>
            <w:vAlign w:val="center"/>
          </w:tcPr>
          <w:p w:rsidR="00755078" w:rsidRPr="00755078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1" w:type="dxa"/>
            <w:vAlign w:val="center"/>
          </w:tcPr>
          <w:p w:rsidR="00755078" w:rsidRPr="00755078" w:rsidRDefault="00755078" w:rsidP="00F73E11">
            <w:pPr>
              <w:pStyle w:val="ConsPlusNormal"/>
              <w:rPr>
                <w:rFonts w:ascii="Times New Roman" w:hAnsi="Times New Roman" w:cs="Times New Roman"/>
                <w:b/>
              </w:rPr>
            </w:pPr>
          </w:p>
        </w:tc>
      </w:tr>
      <w:tr w:rsidR="00755078" w:rsidRPr="00FF4DF1" w:rsidTr="00F73E11">
        <w:trPr>
          <w:trHeight w:val="2288"/>
        </w:trPr>
        <w:tc>
          <w:tcPr>
            <w:tcW w:w="2891" w:type="dxa"/>
            <w:vAlign w:val="center"/>
          </w:tcPr>
          <w:p w:rsidR="00755078" w:rsidRPr="00755078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755078">
              <w:rPr>
                <w:rFonts w:ascii="Times New Roman" w:hAnsi="Times New Roman" w:cs="Times New Roman"/>
              </w:rPr>
              <w:t>P</w:t>
            </w:r>
            <w:r w:rsidRPr="00755078">
              <w:rPr>
                <w:rFonts w:ascii="Times New Roman" w:hAnsi="Times New Roman" w:cs="Times New Roman"/>
                <w:vertAlign w:val="subscript"/>
              </w:rPr>
              <w:t>17</w:t>
            </w:r>
            <w:r w:rsidRPr="00755078">
              <w:rPr>
                <w:rFonts w:ascii="Times New Roman" w:hAnsi="Times New Roman" w:cs="Times New Roman"/>
              </w:rPr>
              <w:t xml:space="preserve"> Наличие в отчетном периоде случаев нарушений бюджетного законодательства, выявленных в ходе проведения контрольных мероприятий органами муниципального финансового контроля</w:t>
            </w:r>
          </w:p>
        </w:tc>
        <w:tc>
          <w:tcPr>
            <w:tcW w:w="6102" w:type="dxa"/>
            <w:vAlign w:val="center"/>
          </w:tcPr>
          <w:p w:rsidR="00755078" w:rsidRPr="00755078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755078">
              <w:rPr>
                <w:rFonts w:ascii="Times New Roman" w:hAnsi="Times New Roman" w:cs="Times New Roman"/>
              </w:rPr>
              <w:t>P</w:t>
            </w:r>
            <w:r w:rsidRPr="00755078">
              <w:rPr>
                <w:rFonts w:ascii="Times New Roman" w:hAnsi="Times New Roman" w:cs="Times New Roman"/>
                <w:vertAlign w:val="subscript"/>
              </w:rPr>
              <w:t>17</w:t>
            </w:r>
            <w:r w:rsidRPr="00755078">
              <w:rPr>
                <w:rFonts w:ascii="Times New Roman" w:hAnsi="Times New Roman" w:cs="Times New Roman"/>
              </w:rPr>
              <w:t xml:space="preserve"> = Q, (шт.),</w:t>
            </w:r>
          </w:p>
          <w:p w:rsidR="00755078" w:rsidRPr="00755078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755078">
              <w:rPr>
                <w:rFonts w:ascii="Times New Roman" w:hAnsi="Times New Roman" w:cs="Times New Roman"/>
              </w:rPr>
              <w:t>где:</w:t>
            </w:r>
          </w:p>
          <w:p w:rsidR="00755078" w:rsidRPr="00755078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755078">
              <w:rPr>
                <w:rFonts w:ascii="Times New Roman" w:hAnsi="Times New Roman" w:cs="Times New Roman"/>
              </w:rPr>
              <w:t>Q - количество нарушений бюджетного законодательства, выявленных в ходе проведения контрольных мероприятий органами муниципального финансового контроля</w:t>
            </w:r>
          </w:p>
        </w:tc>
        <w:tc>
          <w:tcPr>
            <w:tcW w:w="1984" w:type="dxa"/>
            <w:vAlign w:val="center"/>
          </w:tcPr>
          <w:p w:rsidR="00755078" w:rsidRPr="00755078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55078">
              <w:rPr>
                <w:rFonts w:ascii="Times New Roman" w:hAnsi="Times New Roman" w:cs="Times New Roman"/>
              </w:rPr>
              <w:t>P</w:t>
            </w:r>
            <w:r w:rsidRPr="00755078">
              <w:rPr>
                <w:rFonts w:ascii="Times New Roman" w:hAnsi="Times New Roman" w:cs="Times New Roman"/>
                <w:vertAlign w:val="subscript"/>
                <w:lang w:val="en-US"/>
              </w:rPr>
              <w:t>1</w:t>
            </w:r>
            <w:r w:rsidRPr="00755078">
              <w:rPr>
                <w:rFonts w:ascii="Times New Roman" w:hAnsi="Times New Roman" w:cs="Times New Roman"/>
                <w:vertAlign w:val="subscript"/>
              </w:rPr>
              <w:t>7</w:t>
            </w:r>
            <w:r w:rsidRPr="00755078">
              <w:rPr>
                <w:rFonts w:ascii="Times New Roman" w:hAnsi="Times New Roman" w:cs="Times New Roman"/>
              </w:rPr>
              <w:t xml:space="preserve"> = 0</w:t>
            </w:r>
          </w:p>
          <w:p w:rsidR="00755078" w:rsidRPr="00755078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755078" w:rsidRPr="00755078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55078">
              <w:rPr>
                <w:rFonts w:ascii="Times New Roman" w:hAnsi="Times New Roman" w:cs="Times New Roman"/>
              </w:rPr>
              <w:t>P</w:t>
            </w:r>
            <w:r w:rsidRPr="00755078">
              <w:rPr>
                <w:rFonts w:ascii="Times New Roman" w:hAnsi="Times New Roman" w:cs="Times New Roman"/>
                <w:vertAlign w:val="subscript"/>
                <w:lang w:val="en-US"/>
              </w:rPr>
              <w:t>1</w:t>
            </w:r>
            <w:r w:rsidRPr="00755078">
              <w:rPr>
                <w:rFonts w:ascii="Times New Roman" w:hAnsi="Times New Roman" w:cs="Times New Roman"/>
                <w:vertAlign w:val="subscript"/>
              </w:rPr>
              <w:t>7</w:t>
            </w:r>
            <w:r w:rsidRPr="00755078">
              <w:rPr>
                <w:rFonts w:ascii="Times New Roman" w:hAnsi="Times New Roman" w:cs="Times New Roman"/>
              </w:rPr>
              <w:t xml:space="preserve"> &gt; 0</w:t>
            </w:r>
          </w:p>
        </w:tc>
        <w:tc>
          <w:tcPr>
            <w:tcW w:w="1276" w:type="dxa"/>
            <w:vAlign w:val="center"/>
          </w:tcPr>
          <w:p w:rsidR="00755078" w:rsidRPr="00755078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55078">
              <w:rPr>
                <w:rFonts w:ascii="Times New Roman" w:hAnsi="Times New Roman" w:cs="Times New Roman"/>
              </w:rPr>
              <w:t>3</w:t>
            </w:r>
          </w:p>
          <w:p w:rsidR="00755078" w:rsidRPr="00755078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755078" w:rsidRPr="00755078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5507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551" w:type="dxa"/>
            <w:vAlign w:val="center"/>
          </w:tcPr>
          <w:p w:rsidR="00755078" w:rsidRPr="00755078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755078">
              <w:rPr>
                <w:rFonts w:ascii="Times New Roman" w:hAnsi="Times New Roman" w:cs="Times New Roman"/>
              </w:rPr>
              <w:t xml:space="preserve">все ГАБС </w:t>
            </w:r>
          </w:p>
        </w:tc>
      </w:tr>
    </w:tbl>
    <w:p w:rsidR="00755078" w:rsidRPr="00FF4DF1" w:rsidRDefault="00755078" w:rsidP="0075507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highlight w:val="yellow"/>
        </w:rPr>
        <w:sectPr w:rsidR="00755078" w:rsidRPr="00FF4DF1" w:rsidSect="00291D77">
          <w:pgSz w:w="16838" w:h="11905" w:orient="landscape"/>
          <w:pgMar w:top="567" w:right="851" w:bottom="567" w:left="1418" w:header="0" w:footer="0" w:gutter="0"/>
          <w:cols w:space="720"/>
        </w:sectPr>
      </w:pPr>
    </w:p>
    <w:tbl>
      <w:tblPr>
        <w:tblW w:w="14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891"/>
        <w:gridCol w:w="6102"/>
        <w:gridCol w:w="1984"/>
        <w:gridCol w:w="1276"/>
        <w:gridCol w:w="2551"/>
      </w:tblGrid>
      <w:tr w:rsidR="00755078" w:rsidRPr="00755078" w:rsidTr="00F73E11">
        <w:trPr>
          <w:trHeight w:val="2575"/>
        </w:trPr>
        <w:tc>
          <w:tcPr>
            <w:tcW w:w="2891" w:type="dxa"/>
            <w:vAlign w:val="center"/>
          </w:tcPr>
          <w:p w:rsidR="00755078" w:rsidRPr="00755078" w:rsidRDefault="00755078" w:rsidP="00F73E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55078">
              <w:rPr>
                <w:rFonts w:ascii="Times New Roman" w:eastAsia="Calibri" w:hAnsi="Times New Roman" w:cs="Times New Roman"/>
              </w:rPr>
              <w:lastRenderedPageBreak/>
              <w:t>Р</w:t>
            </w:r>
            <w:r w:rsidRPr="00755078">
              <w:rPr>
                <w:rFonts w:ascii="Times New Roman" w:eastAsia="Calibri" w:hAnsi="Times New Roman" w:cs="Times New Roman"/>
                <w:vertAlign w:val="subscript"/>
              </w:rPr>
              <w:t>18</w:t>
            </w:r>
            <w:r w:rsidRPr="00755078">
              <w:rPr>
                <w:rFonts w:ascii="Times New Roman" w:eastAsia="Calibri" w:hAnsi="Times New Roman" w:cs="Times New Roman"/>
              </w:rPr>
              <w:t xml:space="preserve"> Степень выполнения годового плана ГАБС по внутреннему финансовому контролю и внутреннему финансовому аудиту</w:t>
            </w:r>
          </w:p>
        </w:tc>
        <w:tc>
          <w:tcPr>
            <w:tcW w:w="6102" w:type="dxa"/>
            <w:vAlign w:val="center"/>
          </w:tcPr>
          <w:p w:rsidR="00755078" w:rsidRPr="00755078" w:rsidRDefault="00755078" w:rsidP="00F73E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55078">
              <w:rPr>
                <w:rFonts w:ascii="Times New Roman" w:eastAsia="Calibri" w:hAnsi="Times New Roman" w:cs="Times New Roman"/>
              </w:rPr>
              <w:t>Р</w:t>
            </w:r>
            <w:r w:rsidRPr="00755078">
              <w:rPr>
                <w:rFonts w:ascii="Times New Roman" w:eastAsia="Calibri" w:hAnsi="Times New Roman" w:cs="Times New Roman"/>
                <w:vertAlign w:val="subscript"/>
              </w:rPr>
              <w:t>18</w:t>
            </w:r>
            <w:r w:rsidRPr="00755078">
              <w:rPr>
                <w:rFonts w:ascii="Times New Roman" w:eastAsia="Calibri" w:hAnsi="Times New Roman" w:cs="Times New Roman"/>
              </w:rPr>
              <w:t xml:space="preserve"> = </w:t>
            </w:r>
            <w:r w:rsidRPr="00755078">
              <w:rPr>
                <w:rFonts w:ascii="Times New Roman" w:eastAsia="Calibri" w:hAnsi="Times New Roman" w:cs="Times New Roman"/>
                <w:lang w:val="en-US"/>
              </w:rPr>
              <w:t>N</w:t>
            </w:r>
            <w:r w:rsidRPr="00755078">
              <w:rPr>
                <w:rFonts w:ascii="Times New Roman" w:eastAsia="Calibri" w:hAnsi="Times New Roman" w:cs="Times New Roman"/>
                <w:vertAlign w:val="subscript"/>
              </w:rPr>
              <w:t>факт</w:t>
            </w:r>
            <w:r w:rsidRPr="00755078">
              <w:rPr>
                <w:rFonts w:ascii="Times New Roman" w:eastAsia="Calibri" w:hAnsi="Times New Roman" w:cs="Times New Roman"/>
              </w:rPr>
              <w:t xml:space="preserve"> / </w:t>
            </w:r>
            <w:r w:rsidRPr="00755078">
              <w:rPr>
                <w:rFonts w:ascii="Times New Roman" w:eastAsia="Calibri" w:hAnsi="Times New Roman" w:cs="Times New Roman"/>
                <w:lang w:val="en-US"/>
              </w:rPr>
              <w:t>N</w:t>
            </w:r>
            <w:r w:rsidRPr="00755078">
              <w:rPr>
                <w:rFonts w:ascii="Times New Roman" w:eastAsia="Calibri" w:hAnsi="Times New Roman" w:cs="Times New Roman"/>
                <w:vertAlign w:val="subscript"/>
              </w:rPr>
              <w:t>план</w:t>
            </w:r>
            <w:r w:rsidRPr="00755078">
              <w:rPr>
                <w:rFonts w:ascii="Times New Roman" w:eastAsia="Calibri" w:hAnsi="Times New Roman" w:cs="Times New Roman"/>
              </w:rPr>
              <w:t xml:space="preserve"> × 100, (%),</w:t>
            </w:r>
          </w:p>
          <w:p w:rsidR="00755078" w:rsidRPr="00755078" w:rsidRDefault="00755078" w:rsidP="00F73E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55078">
              <w:rPr>
                <w:rFonts w:ascii="Times New Roman" w:eastAsia="Calibri" w:hAnsi="Times New Roman" w:cs="Times New Roman"/>
              </w:rPr>
              <w:t>где:</w:t>
            </w:r>
          </w:p>
          <w:p w:rsidR="00755078" w:rsidRPr="00755078" w:rsidRDefault="00755078" w:rsidP="00F73E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55078">
              <w:rPr>
                <w:rFonts w:ascii="Times New Roman" w:eastAsia="Calibri" w:hAnsi="Times New Roman" w:cs="Times New Roman"/>
                <w:lang w:val="en-US"/>
              </w:rPr>
              <w:t>N</w:t>
            </w:r>
            <w:r w:rsidRPr="00755078">
              <w:rPr>
                <w:rFonts w:ascii="Times New Roman" w:eastAsia="Calibri" w:hAnsi="Times New Roman" w:cs="Times New Roman"/>
                <w:vertAlign w:val="subscript"/>
              </w:rPr>
              <w:t>факт</w:t>
            </w:r>
            <w:r w:rsidRPr="00755078">
              <w:rPr>
                <w:rFonts w:ascii="Times New Roman" w:eastAsia="Calibri" w:hAnsi="Times New Roman" w:cs="Times New Roman"/>
              </w:rPr>
              <w:t xml:space="preserve"> – количество проведенных ГАБС плановых проверок по внутреннему финансовому контролю и внутреннему финансовому аудиту в отчетном финансовом году;</w:t>
            </w:r>
          </w:p>
          <w:p w:rsidR="00755078" w:rsidRPr="00755078" w:rsidRDefault="00755078" w:rsidP="00F73E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55078">
              <w:rPr>
                <w:rFonts w:ascii="Times New Roman" w:eastAsia="Calibri" w:hAnsi="Times New Roman" w:cs="Times New Roman"/>
                <w:lang w:val="en-US"/>
              </w:rPr>
              <w:t>N</w:t>
            </w:r>
            <w:r w:rsidRPr="00755078">
              <w:rPr>
                <w:rFonts w:ascii="Times New Roman" w:eastAsia="Calibri" w:hAnsi="Times New Roman" w:cs="Times New Roman"/>
                <w:vertAlign w:val="subscript"/>
              </w:rPr>
              <w:t xml:space="preserve">план </w:t>
            </w:r>
            <w:r w:rsidRPr="00755078">
              <w:rPr>
                <w:rFonts w:ascii="Times New Roman" w:eastAsia="Calibri" w:hAnsi="Times New Roman" w:cs="Times New Roman"/>
              </w:rPr>
              <w:t>– количество проверок ГАБС, запланированных в годовом плане по внутреннему финансовому контролю и внутреннему финансовому аудиту</w:t>
            </w:r>
          </w:p>
        </w:tc>
        <w:tc>
          <w:tcPr>
            <w:tcW w:w="1984" w:type="dxa"/>
            <w:tcBorders>
              <w:bottom w:val="nil"/>
            </w:tcBorders>
            <w:vAlign w:val="center"/>
          </w:tcPr>
          <w:p w:rsidR="00755078" w:rsidRPr="00755078" w:rsidRDefault="00755078" w:rsidP="00F73E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55078">
              <w:rPr>
                <w:rFonts w:ascii="Times New Roman" w:eastAsia="Calibri" w:hAnsi="Times New Roman" w:cs="Times New Roman"/>
              </w:rPr>
              <w:t>Р</w:t>
            </w:r>
            <w:r w:rsidRPr="00755078">
              <w:rPr>
                <w:rFonts w:ascii="Times New Roman" w:eastAsia="Calibri" w:hAnsi="Times New Roman" w:cs="Times New Roman"/>
                <w:vertAlign w:val="subscript"/>
              </w:rPr>
              <w:t>18</w:t>
            </w:r>
            <w:r w:rsidRPr="00755078">
              <w:rPr>
                <w:rFonts w:ascii="Times New Roman" w:eastAsia="Calibri" w:hAnsi="Times New Roman" w:cs="Times New Roman"/>
              </w:rPr>
              <w:t xml:space="preserve"> = 100%;</w:t>
            </w:r>
          </w:p>
          <w:p w:rsidR="00755078" w:rsidRPr="00755078" w:rsidRDefault="00755078" w:rsidP="00F73E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755078" w:rsidRPr="00755078" w:rsidRDefault="00755078" w:rsidP="00F73E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55078">
              <w:rPr>
                <w:rFonts w:ascii="Times New Roman" w:eastAsia="Calibri" w:hAnsi="Times New Roman" w:cs="Times New Roman"/>
              </w:rPr>
              <w:t>100% ˃ Р</w:t>
            </w:r>
            <w:r w:rsidRPr="00755078">
              <w:rPr>
                <w:rFonts w:ascii="Times New Roman" w:eastAsia="Calibri" w:hAnsi="Times New Roman" w:cs="Times New Roman"/>
                <w:vertAlign w:val="subscript"/>
              </w:rPr>
              <w:t>18</w:t>
            </w:r>
            <w:r w:rsidRPr="00755078">
              <w:rPr>
                <w:rFonts w:ascii="Times New Roman" w:eastAsia="Calibri" w:hAnsi="Times New Roman" w:cs="Times New Roman"/>
              </w:rPr>
              <w:t xml:space="preserve"> ≥ 80%;</w:t>
            </w:r>
          </w:p>
          <w:p w:rsidR="00755078" w:rsidRPr="00755078" w:rsidRDefault="00755078" w:rsidP="00F73E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755078" w:rsidRPr="00755078" w:rsidRDefault="00755078" w:rsidP="00F73E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55078">
              <w:rPr>
                <w:rFonts w:ascii="Times New Roman" w:eastAsia="Calibri" w:hAnsi="Times New Roman" w:cs="Times New Roman"/>
              </w:rPr>
              <w:t>80% ˃ Р</w:t>
            </w:r>
            <w:r w:rsidRPr="00755078">
              <w:rPr>
                <w:rFonts w:ascii="Times New Roman" w:eastAsia="Calibri" w:hAnsi="Times New Roman" w:cs="Times New Roman"/>
                <w:vertAlign w:val="subscript"/>
              </w:rPr>
              <w:t>18</w:t>
            </w:r>
            <w:r w:rsidRPr="00755078">
              <w:rPr>
                <w:rFonts w:ascii="Times New Roman" w:eastAsia="Calibri" w:hAnsi="Times New Roman" w:cs="Times New Roman"/>
              </w:rPr>
              <w:t xml:space="preserve"> ≥ 70%;</w:t>
            </w:r>
          </w:p>
          <w:p w:rsidR="00755078" w:rsidRPr="00755078" w:rsidRDefault="00755078" w:rsidP="00F73E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755078" w:rsidRPr="00755078" w:rsidRDefault="00755078" w:rsidP="00F73E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55078">
              <w:rPr>
                <w:rFonts w:ascii="Times New Roman" w:eastAsia="Calibri" w:hAnsi="Times New Roman" w:cs="Times New Roman"/>
              </w:rPr>
              <w:t>Р</w:t>
            </w:r>
            <w:r w:rsidRPr="00755078">
              <w:rPr>
                <w:rFonts w:ascii="Times New Roman" w:eastAsia="Calibri" w:hAnsi="Times New Roman" w:cs="Times New Roman"/>
                <w:vertAlign w:val="subscript"/>
              </w:rPr>
              <w:t>18</w:t>
            </w:r>
            <w:r w:rsidRPr="00755078">
              <w:rPr>
                <w:rFonts w:ascii="Times New Roman" w:eastAsia="Calibri" w:hAnsi="Times New Roman" w:cs="Times New Roman"/>
              </w:rPr>
              <w:t xml:space="preserve"> &lt; 70%</w:t>
            </w:r>
          </w:p>
          <w:p w:rsidR="00755078" w:rsidRPr="00755078" w:rsidRDefault="00755078" w:rsidP="00F73E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755078" w:rsidRPr="00755078" w:rsidRDefault="00755078" w:rsidP="00F73E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55078">
              <w:rPr>
                <w:rFonts w:ascii="Times New Roman" w:eastAsia="Calibri" w:hAnsi="Times New Roman" w:cs="Times New Roman"/>
                <w:sz w:val="18"/>
                <w:szCs w:val="18"/>
              </w:rPr>
              <w:t>*при упрощенной форме аудита</w:t>
            </w:r>
          </w:p>
          <w:p w:rsidR="00755078" w:rsidRPr="00755078" w:rsidRDefault="00755078" w:rsidP="00F73E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55078">
              <w:rPr>
                <w:rFonts w:ascii="Times New Roman" w:eastAsia="Calibri" w:hAnsi="Times New Roman" w:cs="Times New Roman"/>
              </w:rPr>
              <w:t>Р</w:t>
            </w:r>
            <w:r w:rsidRPr="00755078">
              <w:rPr>
                <w:rFonts w:ascii="Times New Roman" w:eastAsia="Calibri" w:hAnsi="Times New Roman" w:cs="Times New Roman"/>
                <w:vertAlign w:val="subscript"/>
              </w:rPr>
              <w:t>18</w:t>
            </w:r>
            <w:r w:rsidRPr="00755078">
              <w:rPr>
                <w:rFonts w:ascii="Times New Roman" w:eastAsia="Calibri" w:hAnsi="Times New Roman" w:cs="Times New Roman"/>
              </w:rPr>
              <w:t xml:space="preserve"> = 100%</w:t>
            </w:r>
          </w:p>
        </w:tc>
        <w:tc>
          <w:tcPr>
            <w:tcW w:w="1276" w:type="dxa"/>
            <w:tcBorders>
              <w:bottom w:val="nil"/>
            </w:tcBorders>
            <w:vAlign w:val="center"/>
          </w:tcPr>
          <w:p w:rsidR="00755078" w:rsidRPr="00755078" w:rsidRDefault="00755078" w:rsidP="00F73E11">
            <w:pPr>
              <w:spacing w:after="0" w:line="240" w:lineRule="auto"/>
              <w:ind w:left="85"/>
              <w:jc w:val="center"/>
              <w:rPr>
                <w:rFonts w:ascii="Times New Roman" w:eastAsia="Calibri" w:hAnsi="Times New Roman" w:cs="Times New Roman"/>
              </w:rPr>
            </w:pPr>
            <w:r w:rsidRPr="00755078">
              <w:rPr>
                <w:rFonts w:ascii="Times New Roman" w:eastAsia="Calibri" w:hAnsi="Times New Roman" w:cs="Times New Roman"/>
              </w:rPr>
              <w:t>3</w:t>
            </w:r>
          </w:p>
          <w:p w:rsidR="00755078" w:rsidRPr="00755078" w:rsidRDefault="00755078" w:rsidP="00F73E11">
            <w:pPr>
              <w:spacing w:after="0" w:line="240" w:lineRule="auto"/>
              <w:ind w:left="85"/>
              <w:jc w:val="center"/>
              <w:rPr>
                <w:rFonts w:ascii="Times New Roman" w:eastAsia="Calibri" w:hAnsi="Times New Roman" w:cs="Times New Roman"/>
              </w:rPr>
            </w:pPr>
          </w:p>
          <w:p w:rsidR="00755078" w:rsidRPr="00755078" w:rsidRDefault="00755078" w:rsidP="00F73E11">
            <w:pPr>
              <w:spacing w:after="0" w:line="240" w:lineRule="auto"/>
              <w:ind w:left="85"/>
              <w:jc w:val="center"/>
              <w:rPr>
                <w:rFonts w:ascii="Times New Roman" w:eastAsia="Calibri" w:hAnsi="Times New Roman" w:cs="Times New Roman"/>
              </w:rPr>
            </w:pPr>
            <w:r w:rsidRPr="00755078">
              <w:rPr>
                <w:rFonts w:ascii="Times New Roman" w:eastAsia="Calibri" w:hAnsi="Times New Roman" w:cs="Times New Roman"/>
              </w:rPr>
              <w:t>2</w:t>
            </w:r>
          </w:p>
          <w:p w:rsidR="00755078" w:rsidRPr="00755078" w:rsidRDefault="00755078" w:rsidP="00F73E11">
            <w:pPr>
              <w:spacing w:after="0" w:line="240" w:lineRule="auto"/>
              <w:ind w:left="85"/>
              <w:jc w:val="center"/>
              <w:rPr>
                <w:rFonts w:ascii="Times New Roman" w:eastAsia="Calibri" w:hAnsi="Times New Roman" w:cs="Times New Roman"/>
              </w:rPr>
            </w:pPr>
          </w:p>
          <w:p w:rsidR="00755078" w:rsidRPr="00755078" w:rsidRDefault="00755078" w:rsidP="00F73E11">
            <w:pPr>
              <w:spacing w:after="0" w:line="240" w:lineRule="auto"/>
              <w:ind w:left="85"/>
              <w:jc w:val="center"/>
              <w:rPr>
                <w:rFonts w:ascii="Times New Roman" w:eastAsia="Calibri" w:hAnsi="Times New Roman" w:cs="Times New Roman"/>
              </w:rPr>
            </w:pPr>
            <w:r w:rsidRPr="00755078">
              <w:rPr>
                <w:rFonts w:ascii="Times New Roman" w:eastAsia="Calibri" w:hAnsi="Times New Roman" w:cs="Times New Roman"/>
              </w:rPr>
              <w:t>1</w:t>
            </w:r>
          </w:p>
          <w:p w:rsidR="00755078" w:rsidRPr="00755078" w:rsidRDefault="00755078" w:rsidP="00F73E11">
            <w:pPr>
              <w:spacing w:after="0" w:line="240" w:lineRule="auto"/>
              <w:ind w:left="85"/>
              <w:jc w:val="center"/>
              <w:rPr>
                <w:rFonts w:ascii="Times New Roman" w:eastAsia="Calibri" w:hAnsi="Times New Roman" w:cs="Times New Roman"/>
              </w:rPr>
            </w:pPr>
          </w:p>
          <w:p w:rsidR="00755078" w:rsidRPr="00755078" w:rsidRDefault="00755078" w:rsidP="00F73E11">
            <w:pPr>
              <w:spacing w:after="0" w:line="240" w:lineRule="auto"/>
              <w:ind w:left="85"/>
              <w:jc w:val="center"/>
              <w:rPr>
                <w:rFonts w:ascii="Times New Roman" w:eastAsia="Calibri" w:hAnsi="Times New Roman" w:cs="Times New Roman"/>
              </w:rPr>
            </w:pPr>
            <w:r w:rsidRPr="00755078">
              <w:rPr>
                <w:rFonts w:ascii="Times New Roman" w:eastAsia="Calibri" w:hAnsi="Times New Roman" w:cs="Times New Roman"/>
              </w:rPr>
              <w:t>0</w:t>
            </w:r>
          </w:p>
          <w:p w:rsidR="00755078" w:rsidRPr="00755078" w:rsidRDefault="00755078" w:rsidP="00F73E11">
            <w:pPr>
              <w:spacing w:after="0" w:line="240" w:lineRule="auto"/>
              <w:ind w:left="85"/>
              <w:jc w:val="center"/>
              <w:rPr>
                <w:rFonts w:ascii="Times New Roman" w:eastAsia="Calibri" w:hAnsi="Times New Roman" w:cs="Times New Roman"/>
              </w:rPr>
            </w:pPr>
          </w:p>
          <w:p w:rsidR="00755078" w:rsidRPr="00755078" w:rsidRDefault="00755078" w:rsidP="00F73E11">
            <w:pPr>
              <w:spacing w:after="0" w:line="240" w:lineRule="auto"/>
              <w:ind w:left="85"/>
              <w:jc w:val="center"/>
              <w:rPr>
                <w:rFonts w:ascii="Times New Roman" w:eastAsia="Calibri" w:hAnsi="Times New Roman" w:cs="Times New Roman"/>
              </w:rPr>
            </w:pPr>
          </w:p>
          <w:p w:rsidR="00755078" w:rsidRPr="00755078" w:rsidRDefault="00755078" w:rsidP="00F73E11">
            <w:pPr>
              <w:spacing w:after="0" w:line="240" w:lineRule="auto"/>
              <w:ind w:left="85"/>
              <w:jc w:val="center"/>
              <w:rPr>
                <w:rFonts w:ascii="Times New Roman" w:eastAsia="Calibri" w:hAnsi="Times New Roman" w:cs="Times New Roman"/>
              </w:rPr>
            </w:pPr>
          </w:p>
          <w:p w:rsidR="00755078" w:rsidRPr="00755078" w:rsidRDefault="00755078" w:rsidP="00F73E11">
            <w:pPr>
              <w:spacing w:after="0" w:line="240" w:lineRule="auto"/>
              <w:ind w:left="85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51" w:type="dxa"/>
            <w:vAlign w:val="center"/>
          </w:tcPr>
          <w:p w:rsidR="00755078" w:rsidRPr="00755078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755078">
              <w:rPr>
                <w:rFonts w:ascii="Times New Roman" w:hAnsi="Times New Roman" w:cs="Times New Roman"/>
              </w:rPr>
              <w:t>все ГАБС</w:t>
            </w:r>
          </w:p>
        </w:tc>
      </w:tr>
      <w:tr w:rsidR="00755078" w:rsidRPr="004D46D3" w:rsidTr="00F73E11">
        <w:trPr>
          <w:trHeight w:val="858"/>
        </w:trPr>
        <w:tc>
          <w:tcPr>
            <w:tcW w:w="2891" w:type="dxa"/>
            <w:vAlign w:val="center"/>
          </w:tcPr>
          <w:p w:rsidR="00755078" w:rsidRPr="00755078" w:rsidRDefault="00755078" w:rsidP="00F73E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55078">
              <w:rPr>
                <w:rFonts w:ascii="Times New Roman" w:eastAsia="Calibri" w:hAnsi="Times New Roman" w:cs="Times New Roman"/>
              </w:rPr>
              <w:t>Р</w:t>
            </w:r>
            <w:r w:rsidRPr="00755078">
              <w:rPr>
                <w:rFonts w:ascii="Times New Roman" w:eastAsia="Calibri" w:hAnsi="Times New Roman" w:cs="Times New Roman"/>
                <w:vertAlign w:val="subscript"/>
              </w:rPr>
              <w:t>19</w:t>
            </w:r>
            <w:r w:rsidRPr="00755078">
              <w:rPr>
                <w:rFonts w:ascii="Times New Roman" w:eastAsia="Calibri" w:hAnsi="Times New Roman" w:cs="Times New Roman"/>
              </w:rPr>
              <w:t xml:space="preserve"> Эффективность системы внутреннего финансового контроля и внутреннего финансового аудита ГАБС</w:t>
            </w:r>
          </w:p>
        </w:tc>
        <w:tc>
          <w:tcPr>
            <w:tcW w:w="6102" w:type="dxa"/>
            <w:vAlign w:val="center"/>
          </w:tcPr>
          <w:p w:rsidR="00755078" w:rsidRPr="00755078" w:rsidRDefault="00755078" w:rsidP="00F73E1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55078">
              <w:rPr>
                <w:rFonts w:ascii="Times New Roman" w:eastAsia="Calibri" w:hAnsi="Times New Roman" w:cs="Times New Roman"/>
              </w:rPr>
              <w:t>Р</w:t>
            </w:r>
            <w:r w:rsidRPr="00755078">
              <w:rPr>
                <w:rFonts w:ascii="Times New Roman" w:eastAsia="Calibri" w:hAnsi="Times New Roman" w:cs="Times New Roman"/>
                <w:vertAlign w:val="subscript"/>
              </w:rPr>
              <w:t xml:space="preserve">19 </w:t>
            </w:r>
            <w:r w:rsidRPr="00755078">
              <w:rPr>
                <w:rFonts w:ascii="Times New Roman" w:eastAsia="Calibri" w:hAnsi="Times New Roman" w:cs="Times New Roman"/>
              </w:rPr>
              <w:t xml:space="preserve">= </w:t>
            </w:r>
            <w:r w:rsidRPr="00755078">
              <w:rPr>
                <w:rFonts w:ascii="Times New Roman" w:eastAsia="Calibri" w:hAnsi="Times New Roman" w:cs="Times New Roman"/>
                <w:lang w:val="en-US"/>
              </w:rPr>
              <w:t>Q</w:t>
            </w:r>
            <w:r w:rsidRPr="00755078">
              <w:rPr>
                <w:rFonts w:ascii="Times New Roman" w:eastAsia="Calibri" w:hAnsi="Times New Roman" w:cs="Times New Roman"/>
                <w:vertAlign w:val="subscript"/>
              </w:rPr>
              <w:t>нар</w:t>
            </w:r>
            <w:r w:rsidRPr="00755078">
              <w:rPr>
                <w:rFonts w:ascii="Times New Roman" w:eastAsia="Calibri" w:hAnsi="Times New Roman" w:cs="Times New Roman"/>
              </w:rPr>
              <w:t>, (ед.),</w:t>
            </w:r>
          </w:p>
          <w:p w:rsidR="00755078" w:rsidRPr="00755078" w:rsidRDefault="00755078" w:rsidP="00F73E1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55078">
              <w:rPr>
                <w:rFonts w:ascii="Times New Roman" w:eastAsia="Calibri" w:hAnsi="Times New Roman" w:cs="Times New Roman"/>
              </w:rPr>
              <w:t>где:</w:t>
            </w:r>
          </w:p>
          <w:p w:rsidR="00755078" w:rsidRPr="00755078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755078">
              <w:rPr>
                <w:rFonts w:ascii="Times New Roman" w:eastAsia="Calibri" w:hAnsi="Times New Roman" w:cs="Times New Roman"/>
                <w:lang w:val="en-US"/>
              </w:rPr>
              <w:t>Q</w:t>
            </w:r>
            <w:r w:rsidRPr="00755078">
              <w:rPr>
                <w:rFonts w:ascii="Times New Roman" w:eastAsia="Calibri" w:hAnsi="Times New Roman" w:cs="Times New Roman"/>
                <w:vertAlign w:val="subscript"/>
              </w:rPr>
              <w:t>нар</w:t>
            </w:r>
            <w:r w:rsidRPr="00755078">
              <w:rPr>
                <w:rFonts w:ascii="Times New Roman" w:eastAsia="Calibri" w:hAnsi="Times New Roman" w:cs="Times New Roman"/>
              </w:rPr>
              <w:t xml:space="preserve"> – количество нарушений, выявленных ГАБС в ходе проведения внутреннего финансового контроля и внутреннего финансового аудита</w:t>
            </w:r>
          </w:p>
        </w:tc>
        <w:tc>
          <w:tcPr>
            <w:tcW w:w="1984" w:type="dxa"/>
            <w:vAlign w:val="center"/>
          </w:tcPr>
          <w:p w:rsidR="00755078" w:rsidRPr="00755078" w:rsidRDefault="00755078" w:rsidP="00F73E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55078">
              <w:rPr>
                <w:rFonts w:ascii="Times New Roman" w:eastAsia="Calibri" w:hAnsi="Times New Roman" w:cs="Times New Roman"/>
              </w:rPr>
              <w:t>Р</w:t>
            </w:r>
            <w:r w:rsidRPr="00755078">
              <w:rPr>
                <w:rFonts w:ascii="Times New Roman" w:eastAsia="Calibri" w:hAnsi="Times New Roman" w:cs="Times New Roman"/>
                <w:vertAlign w:val="subscript"/>
              </w:rPr>
              <w:t>19</w:t>
            </w:r>
            <w:r w:rsidRPr="00755078">
              <w:rPr>
                <w:rFonts w:ascii="Times New Roman" w:eastAsia="Calibri" w:hAnsi="Times New Roman" w:cs="Times New Roman"/>
              </w:rPr>
              <w:t xml:space="preserve"> = 0;</w:t>
            </w:r>
          </w:p>
          <w:p w:rsidR="00755078" w:rsidRPr="00755078" w:rsidRDefault="00755078" w:rsidP="00F73E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755078" w:rsidRPr="00755078" w:rsidRDefault="00755078" w:rsidP="00F73E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078">
              <w:rPr>
                <w:rFonts w:ascii="Times New Roman" w:eastAsia="Calibri" w:hAnsi="Times New Roman" w:cs="Times New Roman"/>
              </w:rPr>
              <w:t>Р</w:t>
            </w:r>
            <w:r w:rsidRPr="00755078">
              <w:rPr>
                <w:rFonts w:ascii="Times New Roman" w:eastAsia="Calibri" w:hAnsi="Times New Roman" w:cs="Times New Roman"/>
                <w:vertAlign w:val="subscript"/>
              </w:rPr>
              <w:t xml:space="preserve">19 </w:t>
            </w:r>
            <w:r w:rsidRPr="00755078">
              <w:rPr>
                <w:rFonts w:ascii="Times New Roman" w:eastAsia="Calibri" w:hAnsi="Times New Roman" w:cs="Times New Roman"/>
                <w:lang w:val="en-US"/>
              </w:rPr>
              <w:t>&gt;</w:t>
            </w:r>
            <w:r w:rsidRPr="00755078">
              <w:rPr>
                <w:rFonts w:ascii="Times New Roman" w:eastAsia="Calibri" w:hAnsi="Times New Roman" w:cs="Times New Roman"/>
              </w:rPr>
              <w:t xml:space="preserve"> 0</w:t>
            </w:r>
          </w:p>
        </w:tc>
        <w:tc>
          <w:tcPr>
            <w:tcW w:w="1276" w:type="dxa"/>
            <w:vAlign w:val="center"/>
          </w:tcPr>
          <w:p w:rsidR="00755078" w:rsidRPr="00755078" w:rsidRDefault="00755078" w:rsidP="00F73E11">
            <w:pPr>
              <w:spacing w:after="0" w:line="240" w:lineRule="auto"/>
              <w:ind w:left="85"/>
              <w:jc w:val="center"/>
              <w:rPr>
                <w:rFonts w:ascii="Times New Roman" w:eastAsia="Calibri" w:hAnsi="Times New Roman" w:cs="Times New Roman"/>
              </w:rPr>
            </w:pPr>
            <w:r w:rsidRPr="00755078">
              <w:rPr>
                <w:rFonts w:ascii="Times New Roman" w:eastAsia="Calibri" w:hAnsi="Times New Roman" w:cs="Times New Roman"/>
              </w:rPr>
              <w:t>3</w:t>
            </w:r>
          </w:p>
          <w:p w:rsidR="00755078" w:rsidRPr="00755078" w:rsidRDefault="00755078" w:rsidP="00F73E11">
            <w:pPr>
              <w:pStyle w:val="ConsPlusNormal"/>
              <w:jc w:val="center"/>
              <w:rPr>
                <w:rFonts w:ascii="Times New Roman" w:eastAsia="Calibri" w:hAnsi="Times New Roman" w:cs="Times New Roman"/>
              </w:rPr>
            </w:pPr>
          </w:p>
          <w:p w:rsidR="00755078" w:rsidRPr="00755078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55078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2551" w:type="dxa"/>
            <w:vAlign w:val="center"/>
          </w:tcPr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755078">
              <w:rPr>
                <w:rFonts w:ascii="Times New Roman" w:hAnsi="Times New Roman" w:cs="Times New Roman"/>
              </w:rPr>
              <w:t>все ГАБС</w:t>
            </w:r>
            <w:r w:rsidRPr="004D46D3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755078" w:rsidRDefault="00755078" w:rsidP="00755078">
      <w:pPr>
        <w:spacing w:after="0" w:line="240" w:lineRule="auto"/>
        <w:jc w:val="right"/>
        <w:rPr>
          <w:rFonts w:ascii="Times New Roman" w:hAnsi="Times New Roman" w:cs="Times New Roman"/>
        </w:rPr>
        <w:sectPr w:rsidR="00755078" w:rsidSect="00291D77">
          <w:pgSz w:w="16838" w:h="11905" w:orient="landscape"/>
          <w:pgMar w:top="567" w:right="851" w:bottom="567" w:left="1418" w:header="0" w:footer="0" w:gutter="0"/>
          <w:cols w:space="720"/>
        </w:sectPr>
      </w:pPr>
    </w:p>
    <w:p w:rsidR="00755078" w:rsidRPr="003150CA" w:rsidRDefault="00755078" w:rsidP="00755078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3150CA">
        <w:rPr>
          <w:rFonts w:ascii="Times New Roman" w:hAnsi="Times New Roman" w:cs="Times New Roman"/>
        </w:rPr>
        <w:lastRenderedPageBreak/>
        <w:t>Таблица 2</w:t>
      </w:r>
    </w:p>
    <w:p w:rsidR="00755078" w:rsidRPr="0002092F" w:rsidRDefault="00755078" w:rsidP="00755078">
      <w:pPr>
        <w:pStyle w:val="ConsPlusNormal"/>
        <w:jc w:val="center"/>
        <w:rPr>
          <w:rFonts w:ascii="Times New Roman" w:hAnsi="Times New Roman" w:cs="Times New Roman"/>
        </w:rPr>
      </w:pPr>
      <w:r w:rsidRPr="0002092F">
        <w:rPr>
          <w:rFonts w:ascii="Times New Roman" w:hAnsi="Times New Roman" w:cs="Times New Roman"/>
        </w:rPr>
        <w:t>ПОКАЗАТЕЛИ, ХАРАКТЕРИЗУЮЩИЕ КАЧЕСТВО ФИНАНСОВОГО МЕНЕДЖМЕНТА ГЛАВНЫХ АДМИНИСТРАТОРОВ СРЕДСТВ</w:t>
      </w:r>
    </w:p>
    <w:p w:rsidR="00755078" w:rsidRDefault="00755078" w:rsidP="00755078">
      <w:pPr>
        <w:pStyle w:val="ConsPlusNormal"/>
        <w:jc w:val="center"/>
        <w:rPr>
          <w:rFonts w:ascii="Times New Roman" w:hAnsi="Times New Roman" w:cs="Times New Roman"/>
        </w:rPr>
      </w:pPr>
      <w:r w:rsidRPr="0002092F">
        <w:rPr>
          <w:rFonts w:ascii="Times New Roman" w:hAnsi="Times New Roman" w:cs="Times New Roman"/>
        </w:rPr>
        <w:t>БЮДЖЕТОВ ГОРОДСКИХ И СЕЛЬСКИХ ПОСЕЛЕНИЙ, КАССОВОЕ ОБСЛУЖИВАНИЕ КОТОРЫХ ОСУЩЕСТВЛЯЕТСЯ</w:t>
      </w:r>
    </w:p>
    <w:p w:rsidR="00755078" w:rsidRPr="0002092F" w:rsidRDefault="00755078" w:rsidP="00755078">
      <w:pPr>
        <w:pStyle w:val="ConsPlusNormal"/>
        <w:jc w:val="center"/>
        <w:rPr>
          <w:rFonts w:ascii="Times New Roman" w:hAnsi="Times New Roman" w:cs="Times New Roman"/>
        </w:rPr>
      </w:pPr>
      <w:r w:rsidRPr="0002092F">
        <w:rPr>
          <w:rFonts w:ascii="Times New Roman" w:hAnsi="Times New Roman" w:cs="Times New Roman"/>
        </w:rPr>
        <w:t>КОМИТЕТОМ ФИНАНСОВ АДМИНИСТРАЦИИ БОКСИТОГОРСКОГО МУНИЦИПАЛЬНОГО РАЙОНА</w:t>
      </w:r>
    </w:p>
    <w:p w:rsidR="00755078" w:rsidRPr="0002092F" w:rsidRDefault="00755078" w:rsidP="00755078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W w:w="14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891"/>
        <w:gridCol w:w="6"/>
        <w:gridCol w:w="5812"/>
        <w:gridCol w:w="2126"/>
        <w:gridCol w:w="1418"/>
        <w:gridCol w:w="2551"/>
      </w:tblGrid>
      <w:tr w:rsidR="00755078" w:rsidRPr="004A51D3" w:rsidTr="00F73E11">
        <w:tc>
          <w:tcPr>
            <w:tcW w:w="2891" w:type="dxa"/>
            <w:vAlign w:val="center"/>
          </w:tcPr>
          <w:p w:rsidR="00755078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51D3">
              <w:rPr>
                <w:rFonts w:ascii="Times New Roman" w:hAnsi="Times New Roman" w:cs="Times New Roman"/>
                <w:sz w:val="18"/>
                <w:szCs w:val="18"/>
              </w:rPr>
              <w:t>Группа показателей/</w:t>
            </w:r>
          </w:p>
          <w:p w:rsidR="00755078" w:rsidRPr="004A51D3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51D3"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показателей</w:t>
            </w:r>
          </w:p>
        </w:tc>
        <w:tc>
          <w:tcPr>
            <w:tcW w:w="5818" w:type="dxa"/>
            <w:gridSpan w:val="2"/>
            <w:vAlign w:val="center"/>
          </w:tcPr>
          <w:p w:rsidR="00755078" w:rsidRPr="004A51D3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51D3">
              <w:rPr>
                <w:rFonts w:ascii="Times New Roman" w:hAnsi="Times New Roman" w:cs="Times New Roman"/>
                <w:sz w:val="18"/>
                <w:szCs w:val="18"/>
              </w:rPr>
              <w:t>Формула расчета показателя, единицы измерения показателя</w:t>
            </w:r>
          </w:p>
        </w:tc>
        <w:tc>
          <w:tcPr>
            <w:tcW w:w="2126" w:type="dxa"/>
            <w:vAlign w:val="center"/>
          </w:tcPr>
          <w:p w:rsidR="00755078" w:rsidRPr="004A51D3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51D3">
              <w:rPr>
                <w:rFonts w:ascii="Times New Roman" w:hAnsi="Times New Roman" w:cs="Times New Roman"/>
                <w:sz w:val="18"/>
                <w:szCs w:val="18"/>
              </w:rPr>
              <w:t>Удельный вес/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И</w:t>
            </w:r>
            <w:r w:rsidRPr="004A51D3">
              <w:rPr>
                <w:rFonts w:ascii="Times New Roman" w:hAnsi="Times New Roman" w:cs="Times New Roman"/>
                <w:sz w:val="18"/>
                <w:szCs w:val="18"/>
              </w:rPr>
              <w:t>нтерпретация значений</w:t>
            </w:r>
          </w:p>
        </w:tc>
        <w:tc>
          <w:tcPr>
            <w:tcW w:w="1418" w:type="dxa"/>
            <w:vAlign w:val="center"/>
          </w:tcPr>
          <w:p w:rsidR="00755078" w:rsidRPr="004A51D3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51D3">
              <w:rPr>
                <w:rFonts w:ascii="Times New Roman" w:hAnsi="Times New Roman" w:cs="Times New Roman"/>
                <w:sz w:val="18"/>
                <w:szCs w:val="18"/>
              </w:rPr>
              <w:t>Оценка показателя (балл)</w:t>
            </w:r>
          </w:p>
        </w:tc>
        <w:tc>
          <w:tcPr>
            <w:tcW w:w="2551" w:type="dxa"/>
            <w:vAlign w:val="center"/>
          </w:tcPr>
          <w:p w:rsidR="00755078" w:rsidRPr="004A51D3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51D3">
              <w:rPr>
                <w:rFonts w:ascii="Times New Roman" w:hAnsi="Times New Roman" w:cs="Times New Roman"/>
                <w:sz w:val="18"/>
                <w:szCs w:val="18"/>
              </w:rPr>
              <w:t>ГАБС, для которых применяется показатель</w:t>
            </w:r>
          </w:p>
        </w:tc>
      </w:tr>
      <w:tr w:rsidR="00755078" w:rsidRPr="004A51D3" w:rsidTr="00F73E11">
        <w:trPr>
          <w:trHeight w:val="53"/>
        </w:trPr>
        <w:tc>
          <w:tcPr>
            <w:tcW w:w="2891" w:type="dxa"/>
          </w:tcPr>
          <w:p w:rsidR="00755078" w:rsidRPr="004A51D3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51D3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818" w:type="dxa"/>
            <w:gridSpan w:val="2"/>
          </w:tcPr>
          <w:p w:rsidR="00755078" w:rsidRPr="004A51D3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51D3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126" w:type="dxa"/>
          </w:tcPr>
          <w:p w:rsidR="00755078" w:rsidRPr="004A51D3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51D3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418" w:type="dxa"/>
          </w:tcPr>
          <w:p w:rsidR="00755078" w:rsidRPr="004A51D3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51D3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551" w:type="dxa"/>
          </w:tcPr>
          <w:p w:rsidR="00755078" w:rsidRPr="004A51D3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51D3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755078" w:rsidRPr="005440FF" w:rsidTr="00F73E11">
        <w:tc>
          <w:tcPr>
            <w:tcW w:w="8709" w:type="dxa"/>
            <w:gridSpan w:val="3"/>
          </w:tcPr>
          <w:p w:rsidR="00755078" w:rsidRPr="005440FF" w:rsidRDefault="00755078" w:rsidP="00F73E11">
            <w:pPr>
              <w:pStyle w:val="ConsPlusNormal"/>
              <w:outlineLvl w:val="2"/>
              <w:rPr>
                <w:rFonts w:ascii="Times New Roman" w:hAnsi="Times New Roman" w:cs="Times New Roman"/>
                <w:b/>
              </w:rPr>
            </w:pPr>
            <w:r w:rsidRPr="005440FF">
              <w:rPr>
                <w:rFonts w:ascii="Times New Roman" w:hAnsi="Times New Roman" w:cs="Times New Roman"/>
                <w:b/>
              </w:rPr>
              <w:t>1. Качество бюджетного планирования</w:t>
            </w:r>
          </w:p>
        </w:tc>
        <w:tc>
          <w:tcPr>
            <w:tcW w:w="2126" w:type="dxa"/>
            <w:vAlign w:val="center"/>
          </w:tcPr>
          <w:p w:rsidR="00755078" w:rsidRPr="005440F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 w:rsidRPr="005440FF">
              <w:rPr>
                <w:rFonts w:ascii="Times New Roman" w:hAnsi="Times New Roman" w:cs="Times New Roman"/>
                <w:b/>
              </w:rPr>
              <w:t>30%/20%</w:t>
            </w:r>
          </w:p>
        </w:tc>
        <w:tc>
          <w:tcPr>
            <w:tcW w:w="1418" w:type="dxa"/>
            <w:vAlign w:val="center"/>
          </w:tcPr>
          <w:p w:rsidR="00755078" w:rsidRPr="005440F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1" w:type="dxa"/>
            <w:vAlign w:val="center"/>
          </w:tcPr>
          <w:p w:rsidR="00755078" w:rsidRPr="005440FF" w:rsidRDefault="00755078" w:rsidP="00F73E11">
            <w:pPr>
              <w:pStyle w:val="ConsPlusNormal"/>
              <w:rPr>
                <w:rFonts w:ascii="Times New Roman" w:hAnsi="Times New Roman" w:cs="Times New Roman"/>
                <w:b/>
              </w:rPr>
            </w:pPr>
          </w:p>
        </w:tc>
      </w:tr>
      <w:tr w:rsidR="00755078" w:rsidRPr="0002092F" w:rsidTr="00F73E11">
        <w:trPr>
          <w:trHeight w:val="3100"/>
        </w:trPr>
        <w:tc>
          <w:tcPr>
            <w:tcW w:w="2891" w:type="dxa"/>
            <w:vAlign w:val="center"/>
          </w:tcPr>
          <w:p w:rsidR="00755078" w:rsidRPr="0002092F" w:rsidRDefault="00755078" w:rsidP="00F73E11">
            <w:pPr>
              <w:pStyle w:val="ConsPlusNormal"/>
              <w:rPr>
                <w:rFonts w:ascii="Times New Roman" w:hAnsi="Times New Roman" w:cs="Times New Roman"/>
                <w:szCs w:val="22"/>
                <w:highlight w:val="yellow"/>
              </w:rPr>
            </w:pPr>
            <w:r w:rsidRPr="0002092F">
              <w:rPr>
                <w:rFonts w:ascii="Times New Roman" w:hAnsi="Times New Roman" w:cs="Times New Roman"/>
                <w:szCs w:val="22"/>
              </w:rPr>
              <w:t>P</w:t>
            </w:r>
            <w:r w:rsidRPr="0002092F">
              <w:rPr>
                <w:rFonts w:ascii="Times New Roman" w:hAnsi="Times New Roman" w:cs="Times New Roman"/>
                <w:szCs w:val="22"/>
                <w:vertAlign w:val="subscript"/>
              </w:rPr>
              <w:t>1</w:t>
            </w:r>
            <w:r w:rsidRPr="0002092F">
              <w:rPr>
                <w:rFonts w:ascii="Times New Roman" w:hAnsi="Times New Roman" w:cs="Times New Roman"/>
                <w:szCs w:val="22"/>
              </w:rPr>
              <w:t xml:space="preserve"> Процент выполнения первоначального плана по поступлению доходов бюджета, закрепленных за ГАДБ (без учета безвозмездных поступлений)</w:t>
            </w:r>
          </w:p>
        </w:tc>
        <w:tc>
          <w:tcPr>
            <w:tcW w:w="5818" w:type="dxa"/>
            <w:gridSpan w:val="2"/>
          </w:tcPr>
          <w:p w:rsidR="00755078" w:rsidRPr="0002092F" w:rsidRDefault="00755078" w:rsidP="00F73E11">
            <w:pPr>
              <w:pStyle w:val="ConsPlusNormal"/>
              <w:rPr>
                <w:rFonts w:ascii="Times New Roman" w:hAnsi="Times New Roman" w:cs="Times New Roman"/>
                <w:noProof/>
                <w:position w:val="-25"/>
              </w:rPr>
            </w:pPr>
          </w:p>
          <w:p w:rsidR="00755078" w:rsidRPr="0002092F" w:rsidRDefault="00755078" w:rsidP="00F73E11">
            <w:pPr>
              <w:pStyle w:val="ConsPlusNormal"/>
              <w:rPr>
                <w:rFonts w:ascii="Times New Roman" w:hAnsi="Times New Roman" w:cs="Times New Roman"/>
                <w:b/>
                <w:noProof/>
                <w:position w:val="-25"/>
                <w:sz w:val="28"/>
              </w:rPr>
            </w:pPr>
            <w:r w:rsidRPr="0002092F">
              <w:rPr>
                <w:rFonts w:ascii="Times New Roman" w:hAnsi="Times New Roman" w:cs="Times New Roman"/>
                <w:noProof/>
                <w:position w:val="-25"/>
                <w:sz w:val="28"/>
              </w:rPr>
              <w:t xml:space="preserve">    </w:t>
            </w:r>
          </w:p>
          <w:p w:rsidR="00755078" w:rsidRDefault="00755078" w:rsidP="00F73E11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  <w:p w:rsidR="00755078" w:rsidRPr="005440FF" w:rsidRDefault="00755078" w:rsidP="00F73E11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02092F">
              <w:rPr>
                <w:rFonts w:ascii="Times New Roman" w:hAnsi="Times New Roman" w:cs="Times New Roman"/>
                <w:noProof/>
                <w:szCs w:val="22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272415</wp:posOffset>
                  </wp:positionH>
                  <wp:positionV relativeFrom="paragraph">
                    <wp:posOffset>-614680</wp:posOffset>
                  </wp:positionV>
                  <wp:extent cx="181610" cy="400050"/>
                  <wp:effectExtent l="19050" t="0" r="8890" b="0"/>
                  <wp:wrapThrough wrapText="bothSides">
                    <wp:wrapPolygon edited="0">
                      <wp:start x="-2266" y="0"/>
                      <wp:lineTo x="-2266" y="20571"/>
                      <wp:lineTo x="22657" y="20571"/>
                      <wp:lineTo x="22657" y="0"/>
                      <wp:lineTo x="-2266" y="0"/>
                    </wp:wrapPolygon>
                  </wp:wrapThrough>
                  <wp:docPr id="10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40140" t="61168" r="58416" b="349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1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2092F">
              <w:rPr>
                <w:rFonts w:ascii="Times New Roman" w:hAnsi="Times New Roman" w:cs="Times New Roman"/>
                <w:noProof/>
                <w:szCs w:val="22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454025</wp:posOffset>
                  </wp:positionH>
                  <wp:positionV relativeFrom="paragraph">
                    <wp:posOffset>-509905</wp:posOffset>
                  </wp:positionV>
                  <wp:extent cx="1005840" cy="361950"/>
                  <wp:effectExtent l="19050" t="0" r="3810" b="0"/>
                  <wp:wrapThrough wrapText="bothSides">
                    <wp:wrapPolygon edited="0">
                      <wp:start x="-409" y="0"/>
                      <wp:lineTo x="-409" y="20463"/>
                      <wp:lineTo x="21682" y="20463"/>
                      <wp:lineTo x="21682" y="0"/>
                      <wp:lineTo x="-409" y="0"/>
                    </wp:wrapPolygon>
                  </wp:wrapThrough>
                  <wp:docPr id="11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0479" t="39908" r="61091" b="517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2092F">
              <w:rPr>
                <w:rFonts w:ascii="Times New Roman" w:hAnsi="Times New Roman" w:cs="Times New Roman"/>
                <w:szCs w:val="22"/>
              </w:rPr>
              <w:t>где:</w:t>
            </w:r>
            <w:r w:rsidRPr="0002092F">
              <w:rPr>
                <w:rFonts w:ascii="Times New Roman" w:hAnsi="Times New Roman" w:cs="Times New Roman"/>
                <w:szCs w:val="22"/>
              </w:rPr>
              <w:br/>
              <w:t>F - фактические поступления в отчетном году доходов бюджета, закрепленных за ГАДБ (без учета безвозмездных поступлений) (тыс.рублей)*;</w:t>
            </w:r>
            <w:r w:rsidRPr="0002092F">
              <w:rPr>
                <w:rFonts w:ascii="Times New Roman" w:hAnsi="Times New Roman" w:cs="Times New Roman"/>
                <w:szCs w:val="22"/>
              </w:rPr>
              <w:br/>
              <w:t xml:space="preserve">P - первоначальный план поступления доходов бюджета в отчетном году, закрепленных за ГАДБ (без учета </w:t>
            </w:r>
            <w:r w:rsidRPr="005440FF">
              <w:rPr>
                <w:rFonts w:ascii="Times New Roman" w:hAnsi="Times New Roman" w:cs="Times New Roman"/>
                <w:szCs w:val="22"/>
              </w:rPr>
              <w:t>безвозмездных поступлений) (тыс. рублей)</w:t>
            </w:r>
          </w:p>
          <w:p w:rsidR="00755078" w:rsidRDefault="00755078" w:rsidP="00F73E11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___________________</w:t>
            </w:r>
          </w:p>
          <w:p w:rsidR="00755078" w:rsidRPr="0002092F" w:rsidRDefault="00755078" w:rsidP="00F73E11">
            <w:pPr>
              <w:pStyle w:val="ConsPlusNormal"/>
              <w:rPr>
                <w:rFonts w:ascii="Times New Roman" w:hAnsi="Times New Roman" w:cs="Times New Roman"/>
                <w:noProof/>
                <w:position w:val="-25"/>
                <w:szCs w:val="22"/>
              </w:rPr>
            </w:pPr>
            <w:r w:rsidRPr="0002092F">
              <w:rPr>
                <w:rFonts w:ascii="Times New Roman" w:hAnsi="Times New Roman" w:cs="Times New Roman"/>
                <w:sz w:val="18"/>
                <w:szCs w:val="18"/>
              </w:rPr>
              <w:t>*при отсутствии первоначального плана по поступлениям, но наличием фактических поступлений, результат показателя Р</w:t>
            </w:r>
            <w:r w:rsidRPr="0002092F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1</w:t>
            </w:r>
            <w:r w:rsidRPr="0002092F">
              <w:rPr>
                <w:rFonts w:ascii="Times New Roman" w:hAnsi="Times New Roman" w:cs="Times New Roman"/>
                <w:sz w:val="18"/>
                <w:szCs w:val="18"/>
              </w:rPr>
              <w:t xml:space="preserve"> считать равным «0»;</w:t>
            </w:r>
            <w:r w:rsidRPr="0002092F">
              <w:rPr>
                <w:rFonts w:ascii="Times New Roman" w:hAnsi="Times New Roman" w:cs="Times New Roman"/>
                <w:sz w:val="18"/>
                <w:szCs w:val="18"/>
              </w:rPr>
              <w:br/>
              <w:t>при отсутствии показателей для расчета, показатель Р</w:t>
            </w:r>
            <w:r w:rsidRPr="0002092F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1</w:t>
            </w:r>
            <w:r w:rsidRPr="0002092F">
              <w:rPr>
                <w:rFonts w:ascii="Times New Roman" w:hAnsi="Times New Roman" w:cs="Times New Roman"/>
                <w:sz w:val="18"/>
                <w:szCs w:val="18"/>
              </w:rPr>
              <w:t xml:space="preserve"> исключается из оценки</w:t>
            </w:r>
          </w:p>
        </w:tc>
        <w:tc>
          <w:tcPr>
            <w:tcW w:w="2126" w:type="dxa"/>
            <w:tcBorders>
              <w:bottom w:val="nil"/>
            </w:tcBorders>
            <w:vAlign w:val="center"/>
          </w:tcPr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100% &lt;= P</w:t>
            </w:r>
            <w:r w:rsidRPr="0002092F">
              <w:rPr>
                <w:rFonts w:ascii="Times New Roman" w:hAnsi="Times New Roman" w:cs="Times New Roman"/>
                <w:vertAlign w:val="subscript"/>
              </w:rPr>
              <w:t>1</w:t>
            </w:r>
            <w:r w:rsidRPr="0002092F">
              <w:rPr>
                <w:rFonts w:ascii="Times New Roman" w:hAnsi="Times New Roman" w:cs="Times New Roman"/>
              </w:rPr>
              <w:t xml:space="preserve"> &lt; 110%</w:t>
            </w:r>
          </w:p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99% &lt;= P</w:t>
            </w:r>
            <w:r w:rsidRPr="0002092F">
              <w:rPr>
                <w:rFonts w:ascii="Times New Roman" w:hAnsi="Times New Roman" w:cs="Times New Roman"/>
                <w:vertAlign w:val="subscript"/>
              </w:rPr>
              <w:t>1</w:t>
            </w:r>
            <w:r w:rsidRPr="0002092F">
              <w:rPr>
                <w:rFonts w:ascii="Times New Roman" w:hAnsi="Times New Roman" w:cs="Times New Roman"/>
              </w:rPr>
              <w:t xml:space="preserve"> &lt; 96%</w:t>
            </w:r>
          </w:p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95% &lt;= P</w:t>
            </w:r>
            <w:r w:rsidRPr="0002092F">
              <w:rPr>
                <w:rFonts w:ascii="Times New Roman" w:hAnsi="Times New Roman" w:cs="Times New Roman"/>
                <w:vertAlign w:val="subscript"/>
              </w:rPr>
              <w:t>1</w:t>
            </w:r>
            <w:r w:rsidRPr="0002092F">
              <w:rPr>
                <w:rFonts w:ascii="Times New Roman" w:hAnsi="Times New Roman" w:cs="Times New Roman"/>
              </w:rPr>
              <w:t xml:space="preserve"> &lt; 90%</w:t>
            </w:r>
          </w:p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P</w:t>
            </w:r>
            <w:r w:rsidRPr="0002092F">
              <w:rPr>
                <w:rFonts w:ascii="Times New Roman" w:hAnsi="Times New Roman" w:cs="Times New Roman"/>
                <w:vertAlign w:val="subscript"/>
              </w:rPr>
              <w:t>1</w:t>
            </w:r>
            <w:r w:rsidRPr="0002092F">
              <w:rPr>
                <w:rFonts w:ascii="Times New Roman" w:hAnsi="Times New Roman" w:cs="Times New Roman"/>
              </w:rPr>
              <w:t xml:space="preserve"> &gt; = 110%</w:t>
            </w:r>
          </w:p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P</w:t>
            </w:r>
            <w:r w:rsidRPr="0002092F">
              <w:rPr>
                <w:rFonts w:ascii="Times New Roman" w:hAnsi="Times New Roman" w:cs="Times New Roman"/>
                <w:vertAlign w:val="subscript"/>
              </w:rPr>
              <w:t>1</w:t>
            </w:r>
            <w:r w:rsidRPr="0002092F">
              <w:rPr>
                <w:rFonts w:ascii="Times New Roman" w:hAnsi="Times New Roman" w:cs="Times New Roman"/>
              </w:rPr>
              <w:t xml:space="preserve"> =&lt; 90%</w:t>
            </w:r>
          </w:p>
        </w:tc>
        <w:tc>
          <w:tcPr>
            <w:tcW w:w="1418" w:type="dxa"/>
            <w:tcBorders>
              <w:bottom w:val="nil"/>
            </w:tcBorders>
            <w:vAlign w:val="center"/>
          </w:tcPr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5</w:t>
            </w:r>
          </w:p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4</w:t>
            </w:r>
          </w:p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3</w:t>
            </w:r>
          </w:p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0</w:t>
            </w:r>
          </w:p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551" w:type="dxa"/>
            <w:vAlign w:val="center"/>
          </w:tcPr>
          <w:p w:rsidR="00755078" w:rsidRPr="0002092F" w:rsidRDefault="00755078" w:rsidP="00F73E11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02092F">
              <w:rPr>
                <w:rFonts w:ascii="Times New Roman" w:hAnsi="Times New Roman" w:cs="Times New Roman"/>
                <w:szCs w:val="22"/>
              </w:rPr>
              <w:t>ГАБС, являющихся главными администраторами доходов бюджета</w:t>
            </w:r>
          </w:p>
        </w:tc>
      </w:tr>
      <w:tr w:rsidR="00755078" w:rsidRPr="0002092F" w:rsidTr="00F73E11">
        <w:trPr>
          <w:trHeight w:val="1779"/>
        </w:trPr>
        <w:tc>
          <w:tcPr>
            <w:tcW w:w="2891" w:type="dxa"/>
            <w:vAlign w:val="center"/>
          </w:tcPr>
          <w:p w:rsidR="00755078" w:rsidRPr="0002092F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P</w:t>
            </w:r>
            <w:r w:rsidRPr="0002092F">
              <w:rPr>
                <w:rFonts w:ascii="Times New Roman" w:hAnsi="Times New Roman" w:cs="Times New Roman"/>
                <w:vertAlign w:val="subscript"/>
              </w:rPr>
              <w:t>2</w:t>
            </w:r>
            <w:r w:rsidRPr="0002092F">
              <w:rPr>
                <w:rFonts w:ascii="Times New Roman" w:hAnsi="Times New Roman" w:cs="Times New Roman"/>
              </w:rPr>
              <w:t xml:space="preserve"> Доля своевременно заключенных соглашений о предоставлении субсидии из областного бюджета </w:t>
            </w:r>
          </w:p>
        </w:tc>
        <w:tc>
          <w:tcPr>
            <w:tcW w:w="5818" w:type="dxa"/>
            <w:gridSpan w:val="2"/>
          </w:tcPr>
          <w:p w:rsidR="00755078" w:rsidRPr="0002092F" w:rsidRDefault="00755078" w:rsidP="00F73E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09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368935</wp:posOffset>
                  </wp:positionH>
                  <wp:positionV relativeFrom="paragraph">
                    <wp:posOffset>27305</wp:posOffset>
                  </wp:positionV>
                  <wp:extent cx="1095375" cy="466725"/>
                  <wp:effectExtent l="19050" t="0" r="0" b="0"/>
                  <wp:wrapThrough wrapText="bothSides">
                    <wp:wrapPolygon edited="0">
                      <wp:start x="3005" y="1763"/>
                      <wp:lineTo x="-376" y="9698"/>
                      <wp:lineTo x="-376" y="10580"/>
                      <wp:lineTo x="2630" y="15869"/>
                      <wp:lineTo x="2630" y="20278"/>
                      <wp:lineTo x="6010" y="20278"/>
                      <wp:lineTo x="6386" y="20278"/>
                      <wp:lineTo x="6386" y="15869"/>
                      <wp:lineTo x="21412" y="14106"/>
                      <wp:lineTo x="21412" y="5290"/>
                      <wp:lineTo x="6010" y="1763"/>
                      <wp:lineTo x="3005" y="1763"/>
                    </wp:wrapPolygon>
                  </wp:wrapThrough>
                  <wp:docPr id="12" name="Рисунок 213" descr="base_25_179273_327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base_25_179273_3276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 cstate="print"/>
                          <a:srcRect l="135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55078" w:rsidRPr="0002092F" w:rsidRDefault="00755078" w:rsidP="00F73E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02092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2092F">
              <w:rPr>
                <w:rFonts w:ascii="Times New Roman" w:hAnsi="Times New Roman" w:cs="Times New Roman"/>
                <w:kern w:val="24"/>
                <w:sz w:val="24"/>
                <w:szCs w:val="24"/>
                <w:vertAlign w:val="subscript"/>
              </w:rPr>
              <w:t>2</w:t>
            </w:r>
          </w:p>
          <w:p w:rsidR="00755078" w:rsidRDefault="00755078" w:rsidP="00F73E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5078" w:rsidRPr="0002092F" w:rsidRDefault="00755078" w:rsidP="00F73E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092F">
              <w:rPr>
                <w:rFonts w:ascii="Times New Roman" w:hAnsi="Times New Roman" w:cs="Times New Roman"/>
                <w:sz w:val="24"/>
                <w:szCs w:val="24"/>
              </w:rPr>
              <w:t>где:</w:t>
            </w:r>
          </w:p>
          <w:p w:rsidR="00755078" w:rsidRPr="0002092F" w:rsidRDefault="00755078" w:rsidP="00F73E11">
            <w:pPr>
              <w:pStyle w:val="ConsPlusTitle"/>
              <w:widowControl/>
              <w:rPr>
                <w:rFonts w:ascii="Times New Roman" w:hAnsi="Times New Roman" w:cs="Times New Roman"/>
                <w:b w:val="0"/>
              </w:rPr>
            </w:pPr>
            <w:proofErr w:type="spellStart"/>
            <w:r w:rsidRPr="0002092F">
              <w:rPr>
                <w:rFonts w:ascii="Times New Roman" w:hAnsi="Times New Roman" w:cs="Times New Roman"/>
                <w:b w:val="0"/>
              </w:rPr>
              <w:t>Q</w:t>
            </w:r>
            <w:r w:rsidRPr="0002092F">
              <w:rPr>
                <w:rFonts w:ascii="Times New Roman" w:hAnsi="Times New Roman" w:cs="Times New Roman"/>
                <w:b w:val="0"/>
                <w:vertAlign w:val="subscript"/>
              </w:rPr>
              <w:t>t</w:t>
            </w:r>
            <w:proofErr w:type="spellEnd"/>
            <w:r w:rsidRPr="0002092F">
              <w:rPr>
                <w:rFonts w:ascii="Times New Roman" w:hAnsi="Times New Roman" w:cs="Times New Roman"/>
                <w:b w:val="0"/>
              </w:rPr>
              <w:t xml:space="preserve"> - количество своевременно заключенных соглашений о предоставлении субсидии из областного бюджета (ед.)</w:t>
            </w:r>
          </w:p>
          <w:p w:rsidR="00755078" w:rsidRPr="0002092F" w:rsidRDefault="00755078" w:rsidP="00F73E11">
            <w:pPr>
              <w:pStyle w:val="ConsPlusTitle"/>
              <w:widowControl/>
              <w:rPr>
                <w:rFonts w:ascii="Times New Roman" w:hAnsi="Times New Roman" w:cs="Times New Roman"/>
                <w:b w:val="0"/>
              </w:rPr>
            </w:pPr>
            <w:r w:rsidRPr="0002092F">
              <w:rPr>
                <w:rFonts w:ascii="Times New Roman" w:hAnsi="Times New Roman" w:cs="Times New Roman"/>
                <w:b w:val="0"/>
              </w:rPr>
              <w:t>Q - общее количество соглашений о предоставлении субсидии из областного бюджета (ед.)</w:t>
            </w:r>
          </w:p>
        </w:tc>
        <w:tc>
          <w:tcPr>
            <w:tcW w:w="2126" w:type="dxa"/>
            <w:vAlign w:val="center"/>
          </w:tcPr>
          <w:p w:rsidR="00755078" w:rsidRPr="0002092F" w:rsidRDefault="00755078" w:rsidP="00F73E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P</w:t>
            </w:r>
            <w:r w:rsidRPr="0002092F">
              <w:rPr>
                <w:rFonts w:ascii="Times New Roman" w:hAnsi="Times New Roman" w:cs="Times New Roman"/>
                <w:vertAlign w:val="subscript"/>
              </w:rPr>
              <w:t>2</w:t>
            </w:r>
            <w:r w:rsidRPr="0002092F">
              <w:rPr>
                <w:rFonts w:ascii="Times New Roman" w:hAnsi="Times New Roman" w:cs="Times New Roman"/>
              </w:rPr>
              <w:t xml:space="preserve"> = 100%</w:t>
            </w:r>
          </w:p>
          <w:p w:rsidR="00755078" w:rsidRPr="0002092F" w:rsidRDefault="00755078" w:rsidP="00F73E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P</w:t>
            </w:r>
            <w:r w:rsidRPr="0002092F">
              <w:rPr>
                <w:rFonts w:ascii="Times New Roman" w:hAnsi="Times New Roman" w:cs="Times New Roman"/>
                <w:vertAlign w:val="subscript"/>
              </w:rPr>
              <w:t xml:space="preserve">2 </w:t>
            </w:r>
            <w:r w:rsidRPr="0002092F">
              <w:rPr>
                <w:rFonts w:ascii="Times New Roman" w:hAnsi="Times New Roman" w:cs="Times New Roman"/>
              </w:rPr>
              <w:t>&lt; 100%</w:t>
            </w:r>
          </w:p>
        </w:tc>
        <w:tc>
          <w:tcPr>
            <w:tcW w:w="1418" w:type="dxa"/>
            <w:vAlign w:val="center"/>
          </w:tcPr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3</w:t>
            </w:r>
          </w:p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551" w:type="dxa"/>
            <w:vAlign w:val="center"/>
          </w:tcPr>
          <w:p w:rsidR="00755078" w:rsidRPr="0002092F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ГАБС, заключавшие соглашения о предоставлении субсидии из областного бюджета</w:t>
            </w:r>
          </w:p>
        </w:tc>
      </w:tr>
      <w:tr w:rsidR="00755078" w:rsidRPr="0002092F" w:rsidTr="00F73E11">
        <w:trPr>
          <w:trHeight w:val="3000"/>
        </w:trPr>
        <w:tc>
          <w:tcPr>
            <w:tcW w:w="2897" w:type="dxa"/>
            <w:gridSpan w:val="2"/>
            <w:vAlign w:val="center"/>
          </w:tcPr>
          <w:p w:rsidR="00755078" w:rsidRPr="0002092F" w:rsidRDefault="00755078" w:rsidP="00F73E11">
            <w:pPr>
              <w:pStyle w:val="ConsPlusNormal"/>
              <w:rPr>
                <w:rFonts w:ascii="Times New Roman" w:eastAsia="Calibri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lastRenderedPageBreak/>
              <w:t>P</w:t>
            </w:r>
            <w:r w:rsidRPr="0002092F">
              <w:rPr>
                <w:rFonts w:ascii="Times New Roman" w:hAnsi="Times New Roman" w:cs="Times New Roman"/>
                <w:vertAlign w:val="subscript"/>
              </w:rPr>
              <w:t>3</w:t>
            </w:r>
            <w:r w:rsidRPr="0002092F">
              <w:rPr>
                <w:rFonts w:ascii="Times New Roman" w:hAnsi="Times New Roman" w:cs="Times New Roman"/>
              </w:rPr>
              <w:t xml:space="preserve"> Доля муниципальных заданий для подведомственных муниципальных учреждений на оказание муниципальных услуг (выполнение работ), утвержденных на отчетный год в установленные сроки</w:t>
            </w:r>
          </w:p>
        </w:tc>
        <w:tc>
          <w:tcPr>
            <w:tcW w:w="5812" w:type="dxa"/>
          </w:tcPr>
          <w:p w:rsidR="00755078" w:rsidRPr="0002092F" w:rsidRDefault="00755078" w:rsidP="00F73E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pict>
                <v:group id="_x0000_s3482" editas="canvas" style="width:179.2pt;height:46.05pt;mso-position-horizontal-relative:char;mso-position-vertical-relative:line" coordorigin=",17" coordsize="3584,921">
                  <o:lock v:ext="edit" aspectratio="t"/>
                  <v:shape id="_x0000_s3483" type="#_x0000_t75" style="position:absolute;top:17;width:3584;height:921" o:preferrelative="f">
                    <v:fill o:detectmouseclick="t"/>
                    <v:path o:extrusionok="t" o:connecttype="none"/>
                    <o:lock v:ext="edit" text="t"/>
                  </v:shape>
                  <v:line id="_x0000_s3484" style="position:absolute" from="534,356" to="847,357" strokeweight="36e-5mm"/>
                  <v:rect id="_x0000_s3485" style="position:absolute;left:165;top:353;width:81;height:412;mso-wrap-style:none" filled="f" stroked="f">
                    <v:textbox style="mso-next-textbox:#_x0000_s3485;mso-fit-shape-to-text:t" inset="0,0,0,0">
                      <w:txbxContent>
                        <w:p w:rsidR="00755078" w:rsidRPr="00387889" w:rsidRDefault="00755078" w:rsidP="00755078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rect>
                  <v:rect id="_x0000_s3486" style="position:absolute;left:1052;top:185;width:910;height:544;mso-wrap-style:none" filled="f" stroked="f">
                    <v:textbox style="mso-next-textbox:#_x0000_s3486;mso-fit-shape-to-text:t" inset="0,0,0,0">
                      <w:txbxContent>
                        <w:p w:rsidR="00755078" w:rsidRDefault="00755078" w:rsidP="00755078"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6"/>
                              <w:szCs w:val="26"/>
                              <w:lang w:val="en-US"/>
                            </w:rPr>
                            <w:t>100, (%)</w:t>
                          </w:r>
                        </w:p>
                      </w:txbxContent>
                    </v:textbox>
                  </v:rect>
                  <v:rect id="_x0000_s3487" style="position:absolute;left:758;top:185;width:45;height:412;mso-wrap-style:none" filled="f" stroked="f">
                    <v:textbox style="mso-next-textbox:#_x0000_s3487;mso-fit-shape-to-text:t" inset="0,0,0,0">
                      <w:txbxContent>
                        <w:p w:rsidR="00755078" w:rsidRDefault="00755078" w:rsidP="00755078"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t</w:t>
                          </w:r>
                        </w:p>
                      </w:txbxContent>
                    </v:textbox>
                  </v:rect>
                  <v:rect id="_x0000_s3488" style="position:absolute;left:563;top:17;width:174;height:544;mso-wrap-style:none" filled="f" stroked="f">
                    <v:textbox style="mso-next-textbox:#_x0000_s3488;mso-fit-shape-to-text:t" inset="0,0,0,0">
                      <w:txbxContent>
                        <w:p w:rsidR="00755078" w:rsidRDefault="00755078" w:rsidP="00755078"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26"/>
                              <w:szCs w:val="26"/>
                              <w:lang w:val="en-US"/>
                            </w:rPr>
                            <w:t>N</w:t>
                          </w:r>
                        </w:p>
                      </w:txbxContent>
                    </v:textbox>
                  </v:rect>
                  <v:rect id="_x0000_s3489" style="position:absolute;left:47;top:185;width:159;height:544;mso-wrap-style:none" filled="f" stroked="f">
                    <v:textbox style="mso-next-textbox:#_x0000_s3489;mso-fit-shape-to-text:t" inset="0,0,0,0">
                      <w:txbxContent>
                        <w:p w:rsidR="00755078" w:rsidRDefault="00755078" w:rsidP="00755078"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26"/>
                              <w:szCs w:val="26"/>
                              <w:lang w:val="en-US"/>
                            </w:rPr>
                            <w:t>P</w:t>
                          </w:r>
                        </w:p>
                      </w:txbxContent>
                    </v:textbox>
                  </v:rect>
                  <v:rect id="_x0000_s3490" style="position:absolute;left:595;top:394;width:174;height:544;mso-wrap-style:none" filled="f" stroked="f">
                    <v:textbox style="mso-next-textbox:#_x0000_s3490;mso-fit-shape-to-text:t" inset="0,0,0,0">
                      <w:txbxContent>
                        <w:p w:rsidR="00755078" w:rsidRDefault="00755078" w:rsidP="00755078"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26"/>
                              <w:szCs w:val="26"/>
                              <w:lang w:val="en-US"/>
                            </w:rPr>
                            <w:t>N</w:t>
                          </w:r>
                        </w:p>
                      </w:txbxContent>
                    </v:textbox>
                  </v:rect>
                  <v:rect id="_x0000_s3491" style="position:absolute;left:322;top:155;width:858;height:566" filled="f" stroked="f">
                    <v:textbox style="mso-next-textbox:#_x0000_s3491;mso-fit-shape-to-text:t" inset="0,0,0,0">
                      <w:txbxContent>
                        <w:p w:rsidR="00755078" w:rsidRDefault="00755078" w:rsidP="00755078"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  <w:lang w:val="en-US"/>
                            </w:rPr>
                            <w:t>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  <w:lang w:val="en-US"/>
                            </w:rPr>
                            <w:t>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  <w:p w:rsidR="00755078" w:rsidRPr="0002092F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где:</w:t>
            </w:r>
          </w:p>
          <w:p w:rsidR="00755078" w:rsidRPr="0002092F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proofErr w:type="spellStart"/>
            <w:r w:rsidRPr="0002092F">
              <w:rPr>
                <w:rFonts w:ascii="Times New Roman" w:hAnsi="Times New Roman" w:cs="Times New Roman"/>
              </w:rPr>
              <w:t>N</w:t>
            </w:r>
            <w:r w:rsidRPr="0002092F">
              <w:rPr>
                <w:rFonts w:ascii="Times New Roman" w:hAnsi="Times New Roman" w:cs="Times New Roman"/>
                <w:vertAlign w:val="subscript"/>
              </w:rPr>
              <w:t>t</w:t>
            </w:r>
            <w:proofErr w:type="spellEnd"/>
            <w:r w:rsidRPr="0002092F">
              <w:rPr>
                <w:rFonts w:ascii="Times New Roman" w:hAnsi="Times New Roman" w:cs="Times New Roman"/>
              </w:rPr>
              <w:t xml:space="preserve"> - количество муниципальных заданий для подведомственных муниципальных учреждений на оказание муниципальных услуг (выполнение работ), которые утверждены ГРБС в установленные сроки;</w:t>
            </w:r>
          </w:p>
          <w:p w:rsidR="00755078" w:rsidRPr="0002092F" w:rsidRDefault="00755078" w:rsidP="00F73E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N - общее количество муниципальных заданий на оказание муниципальных услуг (выполнение работ), которые утверждены ГРБС для подведомственных муниципальных учреждений в отчетном финансовом году</w:t>
            </w:r>
          </w:p>
        </w:tc>
        <w:tc>
          <w:tcPr>
            <w:tcW w:w="2126" w:type="dxa"/>
            <w:tcBorders>
              <w:bottom w:val="nil"/>
            </w:tcBorders>
            <w:vAlign w:val="center"/>
          </w:tcPr>
          <w:p w:rsidR="00755078" w:rsidRPr="0002092F" w:rsidRDefault="00755078" w:rsidP="00F73E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P</w:t>
            </w:r>
            <w:r w:rsidRPr="0002092F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02092F">
              <w:rPr>
                <w:rFonts w:ascii="Times New Roman" w:hAnsi="Times New Roman" w:cs="Times New Roman"/>
              </w:rPr>
              <w:t xml:space="preserve"> = 100%</w:t>
            </w:r>
          </w:p>
          <w:p w:rsidR="00755078" w:rsidRPr="0002092F" w:rsidRDefault="00755078" w:rsidP="00F73E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755078" w:rsidRPr="0002092F" w:rsidRDefault="00755078" w:rsidP="00F73E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5"/>
              </w:rPr>
            </w:pPr>
            <w:r w:rsidRPr="0002092F">
              <w:rPr>
                <w:rFonts w:ascii="Times New Roman" w:hAnsi="Times New Roman" w:cs="Times New Roman"/>
              </w:rPr>
              <w:t>P</w:t>
            </w:r>
            <w:r w:rsidRPr="0002092F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02092F">
              <w:rPr>
                <w:rFonts w:ascii="Times New Roman" w:hAnsi="Times New Roman" w:cs="Times New Roman"/>
                <w:vertAlign w:val="subscript"/>
              </w:rPr>
              <w:t xml:space="preserve"> </w:t>
            </w:r>
            <w:r w:rsidRPr="0002092F">
              <w:rPr>
                <w:rFonts w:ascii="Times New Roman" w:hAnsi="Times New Roman" w:cs="Times New Roman"/>
              </w:rPr>
              <w:t>&lt; 100%</w:t>
            </w:r>
          </w:p>
        </w:tc>
        <w:tc>
          <w:tcPr>
            <w:tcW w:w="1418" w:type="dxa"/>
            <w:tcBorders>
              <w:bottom w:val="nil"/>
            </w:tcBorders>
            <w:vAlign w:val="center"/>
          </w:tcPr>
          <w:p w:rsidR="00755078" w:rsidRPr="0002092F" w:rsidRDefault="00755078" w:rsidP="00F73E11">
            <w:pPr>
              <w:spacing w:after="0" w:line="240" w:lineRule="auto"/>
              <w:ind w:left="85"/>
              <w:jc w:val="center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2</w:t>
            </w:r>
          </w:p>
          <w:p w:rsidR="00755078" w:rsidRPr="0002092F" w:rsidRDefault="00755078" w:rsidP="00F73E11">
            <w:pPr>
              <w:spacing w:after="0" w:line="240" w:lineRule="auto"/>
              <w:ind w:left="85"/>
              <w:jc w:val="center"/>
              <w:rPr>
                <w:rFonts w:ascii="Times New Roman" w:hAnsi="Times New Roman" w:cs="Times New Roman"/>
              </w:rPr>
            </w:pPr>
          </w:p>
          <w:p w:rsidR="00755078" w:rsidRPr="0002092F" w:rsidRDefault="00755078" w:rsidP="00F73E11">
            <w:pPr>
              <w:spacing w:after="0" w:line="240" w:lineRule="auto"/>
              <w:ind w:left="85"/>
              <w:jc w:val="center"/>
              <w:rPr>
                <w:rFonts w:ascii="Times New Roman" w:eastAsia="Calibri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551" w:type="dxa"/>
            <w:vAlign w:val="center"/>
          </w:tcPr>
          <w:p w:rsidR="00755078" w:rsidRPr="0002092F" w:rsidRDefault="00755078" w:rsidP="00F73E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ГАБС, формировавшие в отчетном году муниципальные задания для подведомственных учреждений</w:t>
            </w:r>
          </w:p>
        </w:tc>
      </w:tr>
      <w:tr w:rsidR="00755078" w:rsidRPr="0002092F" w:rsidTr="00F73E11">
        <w:trPr>
          <w:trHeight w:val="2580"/>
        </w:trPr>
        <w:tc>
          <w:tcPr>
            <w:tcW w:w="2897" w:type="dxa"/>
            <w:gridSpan w:val="2"/>
            <w:vAlign w:val="center"/>
          </w:tcPr>
          <w:p w:rsidR="00755078" w:rsidRPr="0002092F" w:rsidRDefault="00755078" w:rsidP="00F73E11">
            <w:pPr>
              <w:pStyle w:val="ConsPlusNormal"/>
              <w:rPr>
                <w:rFonts w:ascii="Times New Roman" w:eastAsia="Calibri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P</w:t>
            </w:r>
            <w:r w:rsidRPr="0002092F">
              <w:rPr>
                <w:rFonts w:ascii="Times New Roman" w:hAnsi="Times New Roman" w:cs="Times New Roman"/>
                <w:vertAlign w:val="subscript"/>
              </w:rPr>
              <w:t>4</w:t>
            </w:r>
            <w:r w:rsidRPr="0002092F">
              <w:rPr>
                <w:rFonts w:ascii="Times New Roman" w:hAnsi="Times New Roman" w:cs="Times New Roman"/>
              </w:rPr>
              <w:t xml:space="preserve"> Доля подведомственных муниципальных учреждений, для которых в отчетном году планы финансово-хозяйственной деятельности, бюджетные сметы были утверждены (согласованы) ГАБС в установленные сроки</w:t>
            </w:r>
          </w:p>
        </w:tc>
        <w:tc>
          <w:tcPr>
            <w:tcW w:w="5812" w:type="dxa"/>
          </w:tcPr>
          <w:p w:rsidR="00755078" w:rsidRPr="0002092F" w:rsidRDefault="00755078" w:rsidP="00F73E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pict>
                <v:group id="_x0000_s3472" editas="canvas" style="width:105pt;height:50.1pt;mso-position-horizontal-relative:char;mso-position-vertical-relative:line" coordsize="2100,864">
                  <o:lock v:ext="edit" aspectratio="t"/>
                  <v:shape id="_x0000_s3473" type="#_x0000_t75" style="position:absolute;width:2100;height:864" o:preferrelative="f">
                    <v:fill o:detectmouseclick="t"/>
                    <v:path o:extrusionok="t" o:connecttype="none"/>
                    <o:lock v:ext="edit" text="t"/>
                  </v:shape>
                  <v:line id="_x0000_s3474" style="position:absolute" from="537,356" to="818,357" strokeweight="36e-5mm"/>
                  <v:rect id="_x0000_s3475" style="position:absolute;left:167;top:352;width:81;height:355;mso-wrap-style:none" filled="f" stroked="f">
                    <v:textbox style="mso-next-textbox:#_x0000_s3475;mso-fit-shape-to-text:t" inset="0,0,0,0">
                      <w:txbxContent>
                        <w:p w:rsidR="00755078" w:rsidRPr="00387889" w:rsidRDefault="00755078" w:rsidP="00755078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4</w:t>
                          </w:r>
                        </w:p>
                      </w:txbxContent>
                    </v:textbox>
                  </v:rect>
                  <v:rect id="_x0000_s3476" style="position:absolute;left:1021;top:185;width:910;height:469;mso-wrap-style:none" filled="f" stroked="f">
                    <v:textbox style="mso-next-textbox:#_x0000_s3476;mso-fit-shape-to-text:t" inset="0,0,0,0">
                      <w:txbxContent>
                        <w:p w:rsidR="00755078" w:rsidRDefault="00755078" w:rsidP="00755078"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6"/>
                              <w:szCs w:val="26"/>
                              <w:lang w:val="en-US"/>
                            </w:rPr>
                            <w:t>100, (%)</w:t>
                          </w:r>
                        </w:p>
                      </w:txbxContent>
                    </v:textbox>
                  </v:rect>
                  <v:rect id="_x0000_s3477" style="position:absolute;left:729;top:184;width:45;height:355;mso-wrap-style:none" filled="f" stroked="f">
                    <v:textbox style="mso-next-textbox:#_x0000_s3477;mso-fit-shape-to-text:t" inset="0,0,0,0">
                      <w:txbxContent>
                        <w:p w:rsidR="00755078" w:rsidRDefault="00755078" w:rsidP="00755078"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t</w:t>
                          </w:r>
                        </w:p>
                      </w:txbxContent>
                    </v:textbox>
                  </v:rect>
                  <v:rect id="_x0000_s3478" style="position:absolute;left:543;top:17;width:188;height:469;mso-wrap-style:none" filled="f" stroked="f">
                    <v:textbox style="mso-next-textbox:#_x0000_s3478;mso-fit-shape-to-text:t" inset="0,0,0,0">
                      <w:txbxContent>
                        <w:p w:rsidR="00755078" w:rsidRDefault="00755078" w:rsidP="00755078"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26"/>
                              <w:szCs w:val="26"/>
                              <w:lang w:val="en-US"/>
                            </w:rPr>
                            <w:t>Q</w:t>
                          </w:r>
                        </w:p>
                      </w:txbxContent>
                    </v:textbox>
                  </v:rect>
                  <v:rect id="_x0000_s3479" style="position:absolute;left:47;top:185;width:159;height:469;mso-wrap-style:none" filled="f" stroked="f">
                    <v:textbox style="mso-next-textbox:#_x0000_s3479;mso-fit-shape-to-text:t" inset="0,0,0,0">
                      <w:txbxContent>
                        <w:p w:rsidR="00755078" w:rsidRPr="00F95B22" w:rsidRDefault="00755078" w:rsidP="00755078"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26"/>
                              <w:szCs w:val="26"/>
                              <w:lang w:val="en-US"/>
                            </w:rPr>
                            <w:t>P</w:t>
                          </w:r>
                        </w:p>
                      </w:txbxContent>
                    </v:textbox>
                  </v:rect>
                  <v:rect id="_x0000_s3480" style="position:absolute;left:575;top:394;width:188;height:469;mso-wrap-style:none" filled="f" stroked="f">
                    <v:textbox style="mso-next-textbox:#_x0000_s3480;mso-fit-shape-to-text:t" inset="0,0,0,0">
                      <w:txbxContent>
                        <w:p w:rsidR="00755078" w:rsidRDefault="00755078" w:rsidP="00755078"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26"/>
                              <w:szCs w:val="26"/>
                              <w:lang w:val="en-US"/>
                            </w:rPr>
                            <w:t>Q</w:t>
                          </w:r>
                        </w:p>
                      </w:txbxContent>
                    </v:textbox>
                  </v:rect>
                  <v:rect id="_x0000_s3481" style="position:absolute;left:325;top:154;width:796;height:489" filled="f" stroked="f">
                    <v:textbox style="mso-next-textbox:#_x0000_s3481;mso-fit-shape-to-text:t" inset="0,0,0,0">
                      <w:txbxContent>
                        <w:p w:rsidR="00755078" w:rsidRDefault="00755078" w:rsidP="00755078"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  <w:lang w:val="en-US"/>
                            </w:rPr>
                            <w:t>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  <w:lang w:val="en-US"/>
                            </w:rPr>
                            <w:t>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  <w:p w:rsidR="00755078" w:rsidRPr="0002092F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где:</w:t>
            </w:r>
          </w:p>
          <w:p w:rsidR="00755078" w:rsidRPr="0002092F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proofErr w:type="spellStart"/>
            <w:r w:rsidRPr="0002092F">
              <w:rPr>
                <w:rFonts w:ascii="Times New Roman" w:hAnsi="Times New Roman" w:cs="Times New Roman"/>
              </w:rPr>
              <w:t>Q</w:t>
            </w:r>
            <w:r w:rsidRPr="0002092F">
              <w:rPr>
                <w:rFonts w:ascii="Times New Roman" w:hAnsi="Times New Roman" w:cs="Times New Roman"/>
                <w:vertAlign w:val="subscript"/>
              </w:rPr>
              <w:t>t</w:t>
            </w:r>
            <w:proofErr w:type="spellEnd"/>
            <w:r w:rsidRPr="0002092F">
              <w:rPr>
                <w:rFonts w:ascii="Times New Roman" w:hAnsi="Times New Roman" w:cs="Times New Roman"/>
              </w:rPr>
              <w:t xml:space="preserve"> - количество подведомственных ГРБС муниципальных учреждений, для которых в отчетном году планы финансово-хозяйственной деятельности, бюджетные сметы были утверждены (согласованы) ГАБС в установленные сроки;</w:t>
            </w:r>
          </w:p>
          <w:p w:rsidR="00755078" w:rsidRPr="0002092F" w:rsidRDefault="00755078" w:rsidP="00F73E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Q - общее количество подведомственных ГРБС муниципальных учреждений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:rsidR="00755078" w:rsidRPr="0002092F" w:rsidRDefault="00755078" w:rsidP="00F73E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P</w:t>
            </w:r>
            <w:r w:rsidRPr="0002092F">
              <w:rPr>
                <w:rFonts w:ascii="Times New Roman" w:hAnsi="Times New Roman" w:cs="Times New Roman"/>
                <w:vertAlign w:val="subscript"/>
              </w:rPr>
              <w:t xml:space="preserve">4 </w:t>
            </w:r>
            <w:r w:rsidRPr="0002092F">
              <w:rPr>
                <w:rFonts w:ascii="Times New Roman" w:hAnsi="Times New Roman" w:cs="Times New Roman"/>
              </w:rPr>
              <w:t>= 100%</w:t>
            </w:r>
          </w:p>
          <w:p w:rsidR="00755078" w:rsidRPr="0002092F" w:rsidRDefault="00755078" w:rsidP="00F73E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755078" w:rsidRPr="0002092F" w:rsidRDefault="00755078" w:rsidP="00F73E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5"/>
              </w:rPr>
            </w:pPr>
            <w:r w:rsidRPr="0002092F">
              <w:rPr>
                <w:rFonts w:ascii="Times New Roman" w:hAnsi="Times New Roman" w:cs="Times New Roman"/>
              </w:rPr>
              <w:t>P</w:t>
            </w:r>
            <w:r w:rsidRPr="0002092F">
              <w:rPr>
                <w:rFonts w:ascii="Times New Roman" w:hAnsi="Times New Roman" w:cs="Times New Roman"/>
                <w:vertAlign w:val="subscript"/>
              </w:rPr>
              <w:t>4</w:t>
            </w:r>
            <w:r w:rsidRPr="0002092F">
              <w:rPr>
                <w:rFonts w:ascii="Times New Roman" w:hAnsi="Times New Roman" w:cs="Times New Roman"/>
              </w:rPr>
              <w:t xml:space="preserve"> &lt; 90% или сроки не установлены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755078" w:rsidRPr="0002092F" w:rsidRDefault="00755078" w:rsidP="00F7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2</w:t>
            </w:r>
          </w:p>
          <w:p w:rsidR="00755078" w:rsidRPr="0002092F" w:rsidRDefault="00755078" w:rsidP="00F7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755078" w:rsidRPr="0002092F" w:rsidRDefault="00755078" w:rsidP="00F73E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551" w:type="dxa"/>
            <w:vAlign w:val="center"/>
          </w:tcPr>
          <w:p w:rsidR="00755078" w:rsidRPr="0002092F" w:rsidRDefault="00755078" w:rsidP="00F73E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ГАБС, формировавшие в отчетном году муниципальные задания для подведомственных учреждений</w:t>
            </w:r>
          </w:p>
        </w:tc>
      </w:tr>
      <w:tr w:rsidR="00755078" w:rsidRPr="0002092F" w:rsidTr="00F73E11">
        <w:trPr>
          <w:trHeight w:val="165"/>
        </w:trPr>
        <w:tc>
          <w:tcPr>
            <w:tcW w:w="2897" w:type="dxa"/>
            <w:gridSpan w:val="2"/>
            <w:vAlign w:val="center"/>
          </w:tcPr>
          <w:p w:rsidR="00755078" w:rsidRPr="0002092F" w:rsidRDefault="00755078" w:rsidP="00F73E11">
            <w:pPr>
              <w:pStyle w:val="ConsPlusNormal"/>
              <w:rPr>
                <w:rFonts w:ascii="Times New Roman" w:hAnsi="Times New Roman" w:cs="Times New Roman"/>
                <w:b/>
                <w:szCs w:val="22"/>
              </w:rPr>
            </w:pPr>
            <w:r w:rsidRPr="0002092F">
              <w:rPr>
                <w:rFonts w:ascii="Times New Roman" w:eastAsia="Calibri" w:hAnsi="Times New Roman" w:cs="Times New Roman"/>
                <w:szCs w:val="22"/>
              </w:rPr>
              <w:t>Р</w:t>
            </w:r>
            <w:r w:rsidRPr="0002092F">
              <w:rPr>
                <w:rFonts w:ascii="Times New Roman" w:eastAsia="Calibri" w:hAnsi="Times New Roman" w:cs="Times New Roman"/>
                <w:szCs w:val="22"/>
                <w:vertAlign w:val="subscript"/>
              </w:rPr>
              <w:t>5</w:t>
            </w:r>
            <w:r w:rsidRPr="0002092F">
              <w:rPr>
                <w:rFonts w:ascii="Times New Roman" w:eastAsia="Calibri" w:hAnsi="Times New Roman" w:cs="Times New Roman"/>
                <w:szCs w:val="22"/>
              </w:rPr>
              <w:t xml:space="preserve"> Количество</w:t>
            </w:r>
            <w:r w:rsidRPr="0002092F">
              <w:rPr>
                <w:rFonts w:ascii="Times New Roman" w:hAnsi="Times New Roman" w:cs="Times New Roman"/>
                <w:szCs w:val="22"/>
              </w:rPr>
              <w:t xml:space="preserve"> изменений, внесенных в сводную </w:t>
            </w:r>
            <w:proofErr w:type="spellStart"/>
            <w:r w:rsidRPr="0002092F">
              <w:rPr>
                <w:rFonts w:ascii="Times New Roman" w:hAnsi="Times New Roman" w:cs="Times New Roman"/>
                <w:szCs w:val="22"/>
              </w:rPr>
              <w:t>бюд</w:t>
            </w:r>
            <w:r>
              <w:rPr>
                <w:rFonts w:ascii="Times New Roman" w:hAnsi="Times New Roman" w:cs="Times New Roman"/>
                <w:szCs w:val="22"/>
              </w:rPr>
              <w:t>-</w:t>
            </w:r>
            <w:r w:rsidRPr="0002092F">
              <w:rPr>
                <w:rFonts w:ascii="Times New Roman" w:hAnsi="Times New Roman" w:cs="Times New Roman"/>
                <w:szCs w:val="22"/>
              </w:rPr>
              <w:t>жетную</w:t>
            </w:r>
            <w:proofErr w:type="spellEnd"/>
            <w:r w:rsidRPr="0002092F">
              <w:rPr>
                <w:rFonts w:ascii="Times New Roman" w:hAnsi="Times New Roman" w:cs="Times New Roman"/>
                <w:szCs w:val="22"/>
              </w:rPr>
              <w:t xml:space="preserve"> роспись (за </w:t>
            </w:r>
            <w:proofErr w:type="spellStart"/>
            <w:r w:rsidRPr="0002092F">
              <w:rPr>
                <w:rFonts w:ascii="Times New Roman" w:hAnsi="Times New Roman" w:cs="Times New Roman"/>
                <w:szCs w:val="22"/>
              </w:rPr>
              <w:t>исклю</w:t>
            </w:r>
            <w:r>
              <w:rPr>
                <w:rFonts w:ascii="Times New Roman" w:hAnsi="Times New Roman" w:cs="Times New Roman"/>
                <w:szCs w:val="22"/>
              </w:rPr>
              <w:t>-</w:t>
            </w:r>
            <w:r w:rsidRPr="0002092F">
              <w:rPr>
                <w:rFonts w:ascii="Times New Roman" w:hAnsi="Times New Roman" w:cs="Times New Roman"/>
                <w:szCs w:val="22"/>
              </w:rPr>
              <w:t>чением</w:t>
            </w:r>
            <w:proofErr w:type="spellEnd"/>
            <w:r w:rsidRPr="0002092F">
              <w:rPr>
                <w:rFonts w:ascii="Times New Roman" w:hAnsi="Times New Roman" w:cs="Times New Roman"/>
                <w:szCs w:val="22"/>
              </w:rPr>
              <w:t xml:space="preserve"> изменений, </w:t>
            </w:r>
            <w:proofErr w:type="spellStart"/>
            <w:r w:rsidRPr="0002092F">
              <w:rPr>
                <w:rFonts w:ascii="Times New Roman" w:hAnsi="Times New Roman" w:cs="Times New Roman"/>
                <w:szCs w:val="22"/>
              </w:rPr>
              <w:t>связан</w:t>
            </w:r>
            <w:r>
              <w:rPr>
                <w:rFonts w:ascii="Times New Roman" w:hAnsi="Times New Roman" w:cs="Times New Roman"/>
                <w:szCs w:val="22"/>
              </w:rPr>
              <w:t>-</w:t>
            </w:r>
            <w:r w:rsidRPr="0002092F">
              <w:rPr>
                <w:rFonts w:ascii="Times New Roman" w:hAnsi="Times New Roman" w:cs="Times New Roman"/>
                <w:szCs w:val="22"/>
              </w:rPr>
              <w:t>ных</w:t>
            </w:r>
            <w:proofErr w:type="spellEnd"/>
            <w:r w:rsidRPr="0002092F">
              <w:rPr>
                <w:rFonts w:ascii="Times New Roman" w:hAnsi="Times New Roman" w:cs="Times New Roman"/>
                <w:szCs w:val="22"/>
              </w:rPr>
              <w:t xml:space="preserve"> с внесением изменений в решение о бюджете, </w:t>
            </w:r>
            <w:proofErr w:type="spellStart"/>
            <w:r w:rsidRPr="0002092F">
              <w:rPr>
                <w:rFonts w:ascii="Times New Roman" w:hAnsi="Times New Roman" w:cs="Times New Roman"/>
                <w:szCs w:val="22"/>
              </w:rPr>
              <w:t>пос</w:t>
            </w:r>
            <w:r>
              <w:rPr>
                <w:rFonts w:ascii="Times New Roman" w:hAnsi="Times New Roman" w:cs="Times New Roman"/>
                <w:szCs w:val="22"/>
              </w:rPr>
              <w:t>-</w:t>
            </w:r>
            <w:r w:rsidRPr="0002092F">
              <w:rPr>
                <w:rFonts w:ascii="Times New Roman" w:hAnsi="Times New Roman" w:cs="Times New Roman"/>
                <w:szCs w:val="22"/>
              </w:rPr>
              <w:t>туплением</w:t>
            </w:r>
            <w:proofErr w:type="spellEnd"/>
            <w:r w:rsidRPr="0002092F">
              <w:rPr>
                <w:rFonts w:ascii="Times New Roman" w:hAnsi="Times New Roman" w:cs="Times New Roman"/>
                <w:szCs w:val="22"/>
              </w:rPr>
              <w:t xml:space="preserve"> и распределением межбюджетных </w:t>
            </w:r>
            <w:proofErr w:type="spellStart"/>
            <w:r w:rsidRPr="0002092F">
              <w:rPr>
                <w:rFonts w:ascii="Times New Roman" w:hAnsi="Times New Roman" w:cs="Times New Roman"/>
                <w:szCs w:val="22"/>
              </w:rPr>
              <w:t>трансфер</w:t>
            </w:r>
            <w:r>
              <w:rPr>
                <w:rFonts w:ascii="Times New Roman" w:hAnsi="Times New Roman" w:cs="Times New Roman"/>
                <w:szCs w:val="22"/>
              </w:rPr>
              <w:t>-</w:t>
            </w:r>
            <w:r w:rsidRPr="0002092F">
              <w:rPr>
                <w:rFonts w:ascii="Times New Roman" w:hAnsi="Times New Roman" w:cs="Times New Roman"/>
                <w:szCs w:val="22"/>
              </w:rPr>
              <w:t>тов</w:t>
            </w:r>
            <w:proofErr w:type="spellEnd"/>
            <w:r w:rsidRPr="0002092F">
              <w:rPr>
                <w:rFonts w:ascii="Times New Roman" w:hAnsi="Times New Roman" w:cs="Times New Roman"/>
                <w:szCs w:val="22"/>
              </w:rPr>
              <w:t xml:space="preserve">, безвозмездных </w:t>
            </w:r>
            <w:proofErr w:type="spellStart"/>
            <w:r w:rsidRPr="0002092F">
              <w:rPr>
                <w:rFonts w:ascii="Times New Roman" w:hAnsi="Times New Roman" w:cs="Times New Roman"/>
                <w:szCs w:val="22"/>
              </w:rPr>
              <w:t>поступ</w:t>
            </w:r>
            <w:r>
              <w:rPr>
                <w:rFonts w:ascii="Times New Roman" w:hAnsi="Times New Roman" w:cs="Times New Roman"/>
                <w:szCs w:val="22"/>
              </w:rPr>
              <w:t>-</w:t>
            </w:r>
            <w:r w:rsidRPr="0002092F">
              <w:rPr>
                <w:rFonts w:ascii="Times New Roman" w:hAnsi="Times New Roman" w:cs="Times New Roman"/>
                <w:szCs w:val="22"/>
              </w:rPr>
              <w:t>лений</w:t>
            </w:r>
            <w:proofErr w:type="spellEnd"/>
            <w:r w:rsidRPr="0002092F">
              <w:rPr>
                <w:rFonts w:ascii="Times New Roman" w:hAnsi="Times New Roman" w:cs="Times New Roman"/>
                <w:szCs w:val="22"/>
              </w:rPr>
              <w:t xml:space="preserve"> от физических и юридических лиц, имеющих целевое назначение, </w:t>
            </w:r>
            <w:proofErr w:type="spellStart"/>
            <w:r w:rsidRPr="0002092F">
              <w:rPr>
                <w:rFonts w:ascii="Times New Roman" w:hAnsi="Times New Roman" w:cs="Times New Roman"/>
                <w:szCs w:val="22"/>
              </w:rPr>
              <w:t>распре</w:t>
            </w:r>
            <w:r>
              <w:rPr>
                <w:rFonts w:ascii="Times New Roman" w:hAnsi="Times New Roman" w:cs="Times New Roman"/>
                <w:szCs w:val="22"/>
              </w:rPr>
              <w:t>-</w:t>
            </w:r>
            <w:r w:rsidRPr="0002092F">
              <w:rPr>
                <w:rFonts w:ascii="Times New Roman" w:hAnsi="Times New Roman" w:cs="Times New Roman"/>
                <w:szCs w:val="22"/>
              </w:rPr>
              <w:t>делением</w:t>
            </w:r>
            <w:proofErr w:type="spellEnd"/>
            <w:r w:rsidRPr="0002092F">
              <w:rPr>
                <w:rFonts w:ascii="Times New Roman" w:hAnsi="Times New Roman" w:cs="Times New Roman"/>
                <w:szCs w:val="22"/>
              </w:rPr>
              <w:t xml:space="preserve"> средств резервного фонда администрации)</w:t>
            </w:r>
          </w:p>
        </w:tc>
        <w:tc>
          <w:tcPr>
            <w:tcW w:w="5812" w:type="dxa"/>
            <w:vAlign w:val="center"/>
          </w:tcPr>
          <w:p w:rsidR="00755078" w:rsidRPr="0002092F" w:rsidRDefault="00755078" w:rsidP="00F73E1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P</w:t>
            </w:r>
            <w:r w:rsidRPr="0002092F">
              <w:rPr>
                <w:rFonts w:ascii="Times New Roman" w:hAnsi="Times New Roman" w:cs="Times New Roman"/>
                <w:vertAlign w:val="subscript"/>
              </w:rPr>
              <w:t>5</w:t>
            </w:r>
            <w:r w:rsidRPr="0002092F">
              <w:rPr>
                <w:rFonts w:ascii="Times New Roman" w:hAnsi="Times New Roman" w:cs="Times New Roman"/>
              </w:rPr>
              <w:t xml:space="preserve"> = </w:t>
            </w:r>
            <w:r w:rsidRPr="0002092F">
              <w:rPr>
                <w:rFonts w:ascii="Times New Roman" w:hAnsi="Times New Roman" w:cs="Times New Roman"/>
                <w:lang w:val="en-US"/>
              </w:rPr>
              <w:t>Q</w:t>
            </w:r>
            <w:r w:rsidRPr="0002092F">
              <w:rPr>
                <w:rFonts w:ascii="Times New Roman" w:hAnsi="Times New Roman" w:cs="Times New Roman"/>
              </w:rPr>
              <w:t xml:space="preserve"> (раз),</w:t>
            </w:r>
          </w:p>
          <w:p w:rsidR="00755078" w:rsidRDefault="00755078" w:rsidP="00F73E1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55078" w:rsidRPr="0002092F" w:rsidRDefault="00755078" w:rsidP="00F73E1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где:</w:t>
            </w:r>
          </w:p>
          <w:p w:rsidR="00755078" w:rsidRPr="0002092F" w:rsidRDefault="00755078" w:rsidP="00F73E11">
            <w:pPr>
              <w:spacing w:after="0" w:line="240" w:lineRule="auto"/>
              <w:rPr>
                <w:rFonts w:ascii="Times New Roman" w:hAnsi="Times New Roman" w:cs="Times New Roman"/>
                <w:b/>
                <w:highlight w:val="yellow"/>
              </w:rPr>
            </w:pPr>
            <w:r w:rsidRPr="0002092F">
              <w:rPr>
                <w:rFonts w:ascii="Times New Roman" w:hAnsi="Times New Roman" w:cs="Times New Roman"/>
                <w:lang w:val="en-US"/>
              </w:rPr>
              <w:t>Q</w:t>
            </w:r>
            <w:r w:rsidRPr="0002092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-</w:t>
            </w:r>
            <w:r w:rsidRPr="0002092F">
              <w:rPr>
                <w:rFonts w:ascii="Times New Roman" w:hAnsi="Times New Roman" w:cs="Times New Roman"/>
              </w:rPr>
              <w:t xml:space="preserve"> количество уведомлений об изменении бюджетных ассигнований ГАБС за отчетный период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:rsidR="00755078" w:rsidRPr="0002092F" w:rsidRDefault="00755078" w:rsidP="00F73E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5"/>
              </w:rPr>
            </w:pPr>
            <w:r w:rsidRPr="0002092F">
              <w:rPr>
                <w:rFonts w:ascii="Times New Roman" w:eastAsia="Calibri" w:hAnsi="Times New Roman" w:cs="Times New Roman"/>
                <w:spacing w:val="-5"/>
              </w:rPr>
              <w:t>Р</w:t>
            </w:r>
            <w:r w:rsidRPr="0002092F">
              <w:rPr>
                <w:rFonts w:ascii="Times New Roman" w:eastAsia="Calibri" w:hAnsi="Times New Roman" w:cs="Times New Roman"/>
                <w:spacing w:val="-5"/>
                <w:vertAlign w:val="subscript"/>
                <w:lang w:val="en-US"/>
              </w:rPr>
              <w:t>5</w:t>
            </w:r>
            <w:r w:rsidRPr="0002092F">
              <w:rPr>
                <w:rFonts w:ascii="Times New Roman" w:eastAsia="Calibri" w:hAnsi="Times New Roman" w:cs="Times New Roman"/>
                <w:spacing w:val="-5"/>
              </w:rPr>
              <w:t xml:space="preserve"> ≤ 4</w:t>
            </w:r>
          </w:p>
          <w:p w:rsidR="00755078" w:rsidRPr="0002092F" w:rsidRDefault="00755078" w:rsidP="00F73E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5"/>
              </w:rPr>
            </w:pPr>
          </w:p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eastAsia="Calibri" w:hAnsi="Times New Roman" w:cs="Times New Roman"/>
                <w:spacing w:val="-5"/>
                <w:szCs w:val="22"/>
              </w:rPr>
            </w:pPr>
            <w:r w:rsidRPr="0002092F">
              <w:rPr>
                <w:rFonts w:ascii="Times New Roman" w:eastAsia="Calibri" w:hAnsi="Times New Roman" w:cs="Times New Roman"/>
                <w:spacing w:val="-5"/>
                <w:szCs w:val="22"/>
              </w:rPr>
              <w:t>12</w:t>
            </w:r>
            <w:r w:rsidRPr="0002092F">
              <w:rPr>
                <w:rFonts w:ascii="Times New Roman" w:eastAsia="Calibri" w:hAnsi="Times New Roman" w:cs="Times New Roman"/>
                <w:spacing w:val="-5"/>
                <w:szCs w:val="22"/>
                <w:lang w:val="en-US"/>
              </w:rPr>
              <w:t xml:space="preserve"> </w:t>
            </w:r>
            <w:r w:rsidRPr="0002092F">
              <w:rPr>
                <w:rFonts w:ascii="Times New Roman" w:eastAsia="Calibri" w:hAnsi="Times New Roman" w:cs="Times New Roman"/>
                <w:spacing w:val="-5"/>
                <w:szCs w:val="22"/>
              </w:rPr>
              <w:t>&gt;</w:t>
            </w:r>
            <w:r w:rsidRPr="0002092F">
              <w:rPr>
                <w:rFonts w:ascii="Times New Roman" w:eastAsia="Calibri" w:hAnsi="Times New Roman" w:cs="Times New Roman"/>
                <w:spacing w:val="-5"/>
                <w:szCs w:val="22"/>
                <w:lang w:val="en-US"/>
              </w:rPr>
              <w:t xml:space="preserve"> </w:t>
            </w:r>
            <w:r w:rsidRPr="0002092F">
              <w:rPr>
                <w:rFonts w:ascii="Times New Roman" w:eastAsia="Calibri" w:hAnsi="Times New Roman" w:cs="Times New Roman"/>
                <w:spacing w:val="-5"/>
                <w:szCs w:val="22"/>
              </w:rPr>
              <w:t>Р</w:t>
            </w:r>
            <w:r w:rsidRPr="0002092F">
              <w:rPr>
                <w:rFonts w:ascii="Times New Roman" w:eastAsia="Calibri" w:hAnsi="Times New Roman" w:cs="Times New Roman"/>
                <w:spacing w:val="-5"/>
                <w:szCs w:val="22"/>
                <w:vertAlign w:val="subscript"/>
                <w:lang w:val="en-US"/>
              </w:rPr>
              <w:t>5</w:t>
            </w:r>
            <w:r w:rsidRPr="0002092F">
              <w:rPr>
                <w:rFonts w:ascii="Times New Roman" w:eastAsia="Calibri" w:hAnsi="Times New Roman" w:cs="Times New Roman"/>
                <w:spacing w:val="-5"/>
                <w:szCs w:val="22"/>
              </w:rPr>
              <w:t xml:space="preserve"> </w:t>
            </w:r>
            <w:r w:rsidRPr="0002092F">
              <w:rPr>
                <w:rFonts w:ascii="Times New Roman" w:hAnsi="Times New Roman" w:cs="Times New Roman"/>
                <w:szCs w:val="22"/>
              </w:rPr>
              <w:t>&gt;</w:t>
            </w:r>
            <w:r w:rsidRPr="0002092F">
              <w:rPr>
                <w:rFonts w:ascii="Times New Roman" w:eastAsia="Calibri" w:hAnsi="Times New Roman" w:cs="Times New Roman"/>
                <w:spacing w:val="-5"/>
                <w:szCs w:val="22"/>
              </w:rPr>
              <w:t xml:space="preserve"> 4</w:t>
            </w:r>
          </w:p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eastAsia="Calibri" w:hAnsi="Times New Roman" w:cs="Times New Roman"/>
                <w:spacing w:val="-5"/>
                <w:szCs w:val="22"/>
                <w:lang w:val="en-US"/>
              </w:rPr>
            </w:pPr>
          </w:p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  <w:lang w:val="en-US"/>
              </w:rPr>
            </w:pPr>
            <w:r w:rsidRPr="0002092F">
              <w:rPr>
                <w:rFonts w:ascii="Times New Roman" w:eastAsia="Calibri" w:hAnsi="Times New Roman" w:cs="Times New Roman"/>
                <w:spacing w:val="-5"/>
                <w:szCs w:val="22"/>
              </w:rPr>
              <w:t>Р</w:t>
            </w:r>
            <w:r w:rsidRPr="0002092F">
              <w:rPr>
                <w:rFonts w:ascii="Times New Roman" w:eastAsia="Calibri" w:hAnsi="Times New Roman" w:cs="Times New Roman"/>
                <w:spacing w:val="-5"/>
                <w:szCs w:val="22"/>
                <w:vertAlign w:val="subscript"/>
                <w:lang w:val="en-US"/>
              </w:rPr>
              <w:t>5</w:t>
            </w:r>
            <w:r w:rsidRPr="0002092F">
              <w:rPr>
                <w:rFonts w:ascii="Times New Roman" w:eastAsia="Calibri" w:hAnsi="Times New Roman" w:cs="Times New Roman"/>
                <w:spacing w:val="-5"/>
                <w:szCs w:val="22"/>
              </w:rPr>
              <w:t xml:space="preserve"> </w:t>
            </w:r>
            <w:r w:rsidRPr="0002092F">
              <w:rPr>
                <w:rFonts w:ascii="Times New Roman" w:hAnsi="Times New Roman" w:cs="Times New Roman"/>
                <w:szCs w:val="22"/>
              </w:rPr>
              <w:t xml:space="preserve">&gt; </w:t>
            </w:r>
            <w:r w:rsidRPr="0002092F">
              <w:rPr>
                <w:rFonts w:ascii="Times New Roman" w:eastAsia="Calibri" w:hAnsi="Times New Roman" w:cs="Times New Roman"/>
                <w:spacing w:val="-5"/>
                <w:szCs w:val="22"/>
              </w:rPr>
              <w:t>12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755078" w:rsidRPr="0002092F" w:rsidRDefault="00755078" w:rsidP="00F73E11">
            <w:pPr>
              <w:spacing w:after="0" w:line="240" w:lineRule="auto"/>
              <w:ind w:left="85"/>
              <w:jc w:val="center"/>
              <w:rPr>
                <w:rFonts w:ascii="Times New Roman" w:eastAsia="Calibri" w:hAnsi="Times New Roman" w:cs="Times New Roman"/>
              </w:rPr>
            </w:pPr>
            <w:r w:rsidRPr="0002092F">
              <w:rPr>
                <w:rFonts w:ascii="Times New Roman" w:eastAsia="Calibri" w:hAnsi="Times New Roman" w:cs="Times New Roman"/>
              </w:rPr>
              <w:t>2</w:t>
            </w:r>
          </w:p>
          <w:p w:rsidR="00755078" w:rsidRPr="0002092F" w:rsidRDefault="00755078" w:rsidP="00F73E11">
            <w:pPr>
              <w:spacing w:after="0" w:line="240" w:lineRule="auto"/>
              <w:ind w:left="85"/>
              <w:jc w:val="center"/>
              <w:rPr>
                <w:rFonts w:ascii="Times New Roman" w:hAnsi="Times New Roman" w:cs="Times New Roman"/>
              </w:rPr>
            </w:pPr>
          </w:p>
          <w:p w:rsidR="00755078" w:rsidRPr="0002092F" w:rsidRDefault="00755078" w:rsidP="00F73E11">
            <w:pPr>
              <w:spacing w:after="0" w:line="240" w:lineRule="auto"/>
              <w:ind w:left="85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02092F">
              <w:rPr>
                <w:rFonts w:ascii="Times New Roman" w:hAnsi="Times New Roman" w:cs="Times New Roman"/>
                <w:lang w:val="en-US"/>
              </w:rPr>
              <w:t>1</w:t>
            </w:r>
          </w:p>
          <w:p w:rsidR="00755078" w:rsidRPr="0002092F" w:rsidRDefault="00755078" w:rsidP="00F73E11">
            <w:pPr>
              <w:spacing w:after="0" w:line="240" w:lineRule="auto"/>
              <w:ind w:left="85"/>
              <w:jc w:val="center"/>
              <w:rPr>
                <w:rFonts w:ascii="Times New Roman" w:hAnsi="Times New Roman" w:cs="Times New Roman"/>
              </w:rPr>
            </w:pPr>
          </w:p>
          <w:p w:rsidR="00755078" w:rsidRPr="0002092F" w:rsidRDefault="00755078" w:rsidP="00F73E11">
            <w:pPr>
              <w:spacing w:after="0" w:line="240" w:lineRule="auto"/>
              <w:ind w:left="85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02092F">
              <w:rPr>
                <w:rFonts w:ascii="Times New Roman" w:hAnsi="Times New Roman" w:cs="Times New Roman"/>
                <w:lang w:val="en-US"/>
              </w:rPr>
              <w:t>0</w:t>
            </w:r>
          </w:p>
        </w:tc>
        <w:tc>
          <w:tcPr>
            <w:tcW w:w="2551" w:type="dxa"/>
            <w:vAlign w:val="center"/>
          </w:tcPr>
          <w:p w:rsidR="00755078" w:rsidRPr="0002092F" w:rsidRDefault="00755078" w:rsidP="00F73E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Все ГАБС</w:t>
            </w:r>
          </w:p>
        </w:tc>
      </w:tr>
      <w:tr w:rsidR="00755078" w:rsidRPr="005440FF" w:rsidTr="00F73E11">
        <w:tc>
          <w:tcPr>
            <w:tcW w:w="8709" w:type="dxa"/>
            <w:gridSpan w:val="3"/>
          </w:tcPr>
          <w:p w:rsidR="00755078" w:rsidRPr="005440FF" w:rsidRDefault="00755078" w:rsidP="00F73E11">
            <w:pPr>
              <w:pStyle w:val="ConsPlusNormal"/>
              <w:rPr>
                <w:rFonts w:ascii="Times New Roman" w:hAnsi="Times New Roman" w:cs="Times New Roman"/>
                <w:b/>
              </w:rPr>
            </w:pPr>
            <w:r w:rsidRPr="005440FF">
              <w:rPr>
                <w:rFonts w:ascii="Times New Roman" w:hAnsi="Times New Roman" w:cs="Times New Roman"/>
                <w:b/>
              </w:rPr>
              <w:lastRenderedPageBreak/>
              <w:t>2. Учет и отчетность</w:t>
            </w:r>
          </w:p>
        </w:tc>
        <w:tc>
          <w:tcPr>
            <w:tcW w:w="2126" w:type="dxa"/>
            <w:tcBorders>
              <w:top w:val="single" w:sz="4" w:space="0" w:color="auto"/>
              <w:bottom w:val="nil"/>
            </w:tcBorders>
            <w:vAlign w:val="center"/>
          </w:tcPr>
          <w:p w:rsidR="00755078" w:rsidRPr="005440F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  <w:b/>
              </w:rPr>
            </w:pPr>
            <w:r w:rsidRPr="005440FF">
              <w:rPr>
                <w:rFonts w:ascii="Times New Roman" w:hAnsi="Times New Roman" w:cs="Times New Roman"/>
                <w:b/>
              </w:rPr>
              <w:t>30</w:t>
            </w:r>
            <w:r w:rsidRPr="005440FF">
              <w:rPr>
                <w:rFonts w:ascii="Times New Roman" w:hAnsi="Times New Roman" w:cs="Times New Roman"/>
                <w:b/>
                <w:lang w:val="en-US"/>
              </w:rPr>
              <w:t>%/</w:t>
            </w:r>
            <w:r w:rsidRPr="005440FF">
              <w:rPr>
                <w:rFonts w:ascii="Times New Roman" w:hAnsi="Times New Roman" w:cs="Times New Roman"/>
                <w:b/>
              </w:rPr>
              <w:t>30%</w:t>
            </w: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  <w:vAlign w:val="center"/>
          </w:tcPr>
          <w:p w:rsidR="00755078" w:rsidRPr="005440F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1" w:type="dxa"/>
            <w:vAlign w:val="center"/>
          </w:tcPr>
          <w:p w:rsidR="00755078" w:rsidRPr="005440FF" w:rsidRDefault="00755078" w:rsidP="00F73E11">
            <w:pPr>
              <w:pStyle w:val="ConsPlusNormal"/>
              <w:rPr>
                <w:rFonts w:ascii="Times New Roman" w:hAnsi="Times New Roman" w:cs="Times New Roman"/>
                <w:b/>
              </w:rPr>
            </w:pPr>
          </w:p>
        </w:tc>
      </w:tr>
      <w:tr w:rsidR="00755078" w:rsidRPr="0002092F" w:rsidTr="00F73E11">
        <w:trPr>
          <w:trHeight w:val="1518"/>
        </w:trPr>
        <w:tc>
          <w:tcPr>
            <w:tcW w:w="2891" w:type="dxa"/>
            <w:vAlign w:val="center"/>
          </w:tcPr>
          <w:p w:rsidR="00755078" w:rsidRPr="0002092F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P</w:t>
            </w:r>
            <w:r w:rsidRPr="0002092F">
              <w:rPr>
                <w:rFonts w:ascii="Times New Roman" w:hAnsi="Times New Roman" w:cs="Times New Roman"/>
                <w:vertAlign w:val="subscript"/>
              </w:rPr>
              <w:t>6</w:t>
            </w:r>
            <w:r w:rsidRPr="0002092F">
              <w:rPr>
                <w:rFonts w:ascii="Times New Roman" w:hAnsi="Times New Roman" w:cs="Times New Roman"/>
              </w:rPr>
              <w:t xml:space="preserve"> Наличие в отчетном периоде случаев несвоевременного представления ежемесячной и годовой отчетностей об исполнении бюджета</w:t>
            </w:r>
          </w:p>
        </w:tc>
        <w:tc>
          <w:tcPr>
            <w:tcW w:w="5818" w:type="dxa"/>
            <w:gridSpan w:val="2"/>
          </w:tcPr>
          <w:p w:rsidR="00755078" w:rsidRPr="0002092F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P</w:t>
            </w:r>
            <w:r w:rsidRPr="0002092F">
              <w:rPr>
                <w:rFonts w:ascii="Times New Roman" w:hAnsi="Times New Roman" w:cs="Times New Roman"/>
                <w:vertAlign w:val="subscript"/>
              </w:rPr>
              <w:t>6</w:t>
            </w:r>
            <w:r w:rsidRPr="0002092F">
              <w:rPr>
                <w:rFonts w:ascii="Times New Roman" w:hAnsi="Times New Roman" w:cs="Times New Roman"/>
              </w:rPr>
              <w:t xml:space="preserve"> = Q, (раз)</w:t>
            </w:r>
          </w:p>
          <w:p w:rsidR="00755078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755078" w:rsidRPr="0002092F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где:</w:t>
            </w:r>
          </w:p>
          <w:p w:rsidR="00755078" w:rsidRPr="0002092F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Q - случаи несвоевременного представления ежемесячной и годовой отчетностей об исполнении бюджета</w:t>
            </w:r>
          </w:p>
        </w:tc>
        <w:tc>
          <w:tcPr>
            <w:tcW w:w="2126" w:type="dxa"/>
            <w:vAlign w:val="center"/>
          </w:tcPr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P</w:t>
            </w:r>
            <w:r w:rsidRPr="0002092F">
              <w:rPr>
                <w:rFonts w:ascii="Times New Roman" w:hAnsi="Times New Roman" w:cs="Times New Roman"/>
                <w:vertAlign w:val="subscript"/>
                <w:lang w:val="en-US"/>
              </w:rPr>
              <w:t>6</w:t>
            </w:r>
            <w:r w:rsidRPr="0002092F">
              <w:rPr>
                <w:rFonts w:ascii="Times New Roman" w:hAnsi="Times New Roman" w:cs="Times New Roman"/>
                <w:vertAlign w:val="subscript"/>
              </w:rPr>
              <w:t xml:space="preserve"> </w:t>
            </w:r>
            <w:r w:rsidRPr="0002092F">
              <w:rPr>
                <w:rFonts w:ascii="Times New Roman" w:hAnsi="Times New Roman" w:cs="Times New Roman"/>
              </w:rPr>
              <w:t>= 0</w:t>
            </w:r>
          </w:p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P</w:t>
            </w:r>
            <w:r w:rsidRPr="0002092F">
              <w:rPr>
                <w:rFonts w:ascii="Times New Roman" w:hAnsi="Times New Roman" w:cs="Times New Roman"/>
                <w:vertAlign w:val="subscript"/>
                <w:lang w:val="en-US"/>
              </w:rPr>
              <w:t>6</w:t>
            </w:r>
            <w:r w:rsidRPr="0002092F">
              <w:rPr>
                <w:rFonts w:ascii="Times New Roman" w:hAnsi="Times New Roman" w:cs="Times New Roman"/>
              </w:rPr>
              <w:t xml:space="preserve"> &gt; 0</w:t>
            </w:r>
          </w:p>
        </w:tc>
        <w:tc>
          <w:tcPr>
            <w:tcW w:w="1418" w:type="dxa"/>
            <w:vAlign w:val="center"/>
          </w:tcPr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5</w:t>
            </w:r>
          </w:p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551" w:type="dxa"/>
            <w:vAlign w:val="center"/>
          </w:tcPr>
          <w:p w:rsidR="00755078" w:rsidRPr="0002092F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все ГАБС</w:t>
            </w:r>
          </w:p>
        </w:tc>
      </w:tr>
      <w:tr w:rsidR="00755078" w:rsidRPr="0002092F" w:rsidTr="00F73E11">
        <w:trPr>
          <w:trHeight w:val="3306"/>
        </w:trPr>
        <w:tc>
          <w:tcPr>
            <w:tcW w:w="2891" w:type="dxa"/>
            <w:vAlign w:val="center"/>
          </w:tcPr>
          <w:p w:rsidR="00755078" w:rsidRPr="0002092F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P</w:t>
            </w:r>
            <w:r w:rsidRPr="0002092F">
              <w:rPr>
                <w:rFonts w:ascii="Times New Roman" w:hAnsi="Times New Roman" w:cs="Times New Roman"/>
                <w:vertAlign w:val="subscript"/>
              </w:rPr>
              <w:t>7</w:t>
            </w:r>
            <w:r w:rsidRPr="0002092F">
              <w:rPr>
                <w:rFonts w:ascii="Times New Roman" w:hAnsi="Times New Roman" w:cs="Times New Roman"/>
              </w:rPr>
              <w:t xml:space="preserve"> Доля форм годовой бюджетной отчетности, представленной в отчетном году без ошибок</w:t>
            </w:r>
          </w:p>
        </w:tc>
        <w:tc>
          <w:tcPr>
            <w:tcW w:w="5818" w:type="dxa"/>
            <w:gridSpan w:val="2"/>
          </w:tcPr>
          <w:p w:rsidR="00755078" w:rsidRPr="0002092F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755078" w:rsidRPr="0002092F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755078" w:rsidRPr="0002092F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755078" w:rsidRPr="0002092F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-556260</wp:posOffset>
                  </wp:positionV>
                  <wp:extent cx="209550" cy="390525"/>
                  <wp:effectExtent l="19050" t="0" r="0" b="0"/>
                  <wp:wrapThrough wrapText="bothSides">
                    <wp:wrapPolygon edited="0">
                      <wp:start x="-1964" y="0"/>
                      <wp:lineTo x="-1964" y="21073"/>
                      <wp:lineTo x="21600" y="21073"/>
                      <wp:lineTo x="21600" y="0"/>
                      <wp:lineTo x="-1964" y="0"/>
                    </wp:wrapPolygon>
                  </wp:wrapThrough>
                  <wp:docPr id="19" name="Рисунок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26754" t="43272" r="67723" b="438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2092F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330200</wp:posOffset>
                  </wp:positionH>
                  <wp:positionV relativeFrom="paragraph">
                    <wp:posOffset>-605790</wp:posOffset>
                  </wp:positionV>
                  <wp:extent cx="1209675" cy="438150"/>
                  <wp:effectExtent l="0" t="0" r="0" b="0"/>
                  <wp:wrapThrough wrapText="bothSides">
                    <wp:wrapPolygon edited="0">
                      <wp:start x="2721" y="1878"/>
                      <wp:lineTo x="0" y="10330"/>
                      <wp:lineTo x="0" y="11270"/>
                      <wp:lineTo x="4082" y="16904"/>
                      <wp:lineTo x="3402" y="18783"/>
                      <wp:lineTo x="5783" y="18783"/>
                      <wp:lineTo x="6123" y="18783"/>
                      <wp:lineTo x="6463" y="16904"/>
                      <wp:lineTo x="21090" y="15026"/>
                      <wp:lineTo x="21090" y="5635"/>
                      <wp:lineTo x="5783" y="1878"/>
                      <wp:lineTo x="2721" y="1878"/>
                    </wp:wrapPolygon>
                  </wp:wrapThrough>
                  <wp:docPr id="20" name="Рисунок 163" descr="base_25_179273_327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base_25_179273_3277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" cstate="print"/>
                          <a:srcRect l="124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2092F">
              <w:rPr>
                <w:rFonts w:ascii="Times New Roman" w:hAnsi="Times New Roman" w:cs="Times New Roman"/>
              </w:rPr>
              <w:t>где:</w:t>
            </w:r>
          </w:p>
          <w:p w:rsidR="00755078" w:rsidRPr="0002092F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proofErr w:type="spellStart"/>
            <w:r w:rsidRPr="0002092F">
              <w:rPr>
                <w:rFonts w:ascii="Times New Roman" w:hAnsi="Times New Roman" w:cs="Times New Roman"/>
              </w:rPr>
              <w:t>F</w:t>
            </w:r>
            <w:r w:rsidRPr="0002092F">
              <w:rPr>
                <w:rFonts w:ascii="Times New Roman" w:hAnsi="Times New Roman" w:cs="Times New Roman"/>
                <w:vertAlign w:val="subscript"/>
              </w:rPr>
              <w:t>wer</w:t>
            </w:r>
            <w:proofErr w:type="spellEnd"/>
            <w:r w:rsidRPr="0002092F">
              <w:rPr>
                <w:rFonts w:ascii="Times New Roman" w:hAnsi="Times New Roman" w:cs="Times New Roman"/>
              </w:rPr>
              <w:t xml:space="preserve"> - количество форм годовой бюджетной отчетности, представленной ГАБС в комитет финансов;</w:t>
            </w:r>
          </w:p>
          <w:p w:rsidR="00755078" w:rsidRPr="0002092F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 xml:space="preserve">F - общее количество форм годовой бюджетной отчетности, которая должна быть представлена ГРБС  в комитет финансов  в соответствии с </w:t>
            </w:r>
            <w:hyperlink r:id="rId23" w:history="1">
              <w:r w:rsidRPr="0002092F">
                <w:rPr>
                  <w:rFonts w:ascii="Times New Roman" w:hAnsi="Times New Roman" w:cs="Times New Roman"/>
                </w:rPr>
                <w:t>приказом</w:t>
              </w:r>
            </w:hyperlink>
            <w:r w:rsidRPr="0002092F">
              <w:rPr>
                <w:rFonts w:ascii="Times New Roman" w:hAnsi="Times New Roman" w:cs="Times New Roman"/>
              </w:rPr>
              <w:t xml:space="preserve"> Министерства финансов РФ от 28.12.2010 № 191н "Об утверждении инструкции о порядке составления и представления годовой, квартальной и месячной отчетности об исполнении бюджетов бюджетной системы РФ"</w:t>
            </w:r>
          </w:p>
        </w:tc>
        <w:tc>
          <w:tcPr>
            <w:tcW w:w="2126" w:type="dxa"/>
            <w:vAlign w:val="center"/>
          </w:tcPr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P</w:t>
            </w:r>
            <w:r w:rsidRPr="0002092F">
              <w:rPr>
                <w:rFonts w:ascii="Times New Roman" w:hAnsi="Times New Roman" w:cs="Times New Roman"/>
                <w:vertAlign w:val="subscript"/>
                <w:lang w:val="en-US"/>
              </w:rPr>
              <w:t>7</w:t>
            </w:r>
            <w:r w:rsidRPr="0002092F">
              <w:rPr>
                <w:rFonts w:ascii="Times New Roman" w:hAnsi="Times New Roman" w:cs="Times New Roman"/>
              </w:rPr>
              <w:t xml:space="preserve"> = 100%</w:t>
            </w:r>
          </w:p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90% &lt;= P</w:t>
            </w:r>
            <w:r w:rsidRPr="0002092F">
              <w:rPr>
                <w:rFonts w:ascii="Times New Roman" w:hAnsi="Times New Roman" w:cs="Times New Roman"/>
                <w:vertAlign w:val="subscript"/>
                <w:lang w:val="en-US"/>
              </w:rPr>
              <w:t>7</w:t>
            </w:r>
            <w:r w:rsidRPr="0002092F">
              <w:rPr>
                <w:rFonts w:ascii="Times New Roman" w:hAnsi="Times New Roman" w:cs="Times New Roman"/>
                <w:vertAlign w:val="subscript"/>
              </w:rPr>
              <w:t xml:space="preserve"> </w:t>
            </w:r>
            <w:r w:rsidRPr="0002092F">
              <w:rPr>
                <w:rFonts w:ascii="Times New Roman" w:hAnsi="Times New Roman" w:cs="Times New Roman"/>
              </w:rPr>
              <w:t>&lt; 100%</w:t>
            </w:r>
          </w:p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P</w:t>
            </w:r>
            <w:r w:rsidRPr="0002092F">
              <w:rPr>
                <w:rFonts w:ascii="Times New Roman" w:hAnsi="Times New Roman" w:cs="Times New Roman"/>
                <w:vertAlign w:val="subscript"/>
                <w:lang w:val="en-US"/>
              </w:rPr>
              <w:t>7</w:t>
            </w:r>
            <w:r w:rsidRPr="0002092F">
              <w:rPr>
                <w:rFonts w:ascii="Times New Roman" w:hAnsi="Times New Roman" w:cs="Times New Roman"/>
              </w:rPr>
              <w:t xml:space="preserve"> &lt; 90%</w:t>
            </w:r>
          </w:p>
        </w:tc>
        <w:tc>
          <w:tcPr>
            <w:tcW w:w="1418" w:type="dxa"/>
            <w:vAlign w:val="center"/>
          </w:tcPr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2</w:t>
            </w:r>
          </w:p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1</w:t>
            </w:r>
          </w:p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551" w:type="dxa"/>
            <w:vAlign w:val="center"/>
          </w:tcPr>
          <w:p w:rsidR="00755078" w:rsidRPr="0002092F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все ГАБС</w:t>
            </w:r>
          </w:p>
        </w:tc>
      </w:tr>
      <w:tr w:rsidR="00755078" w:rsidRPr="0002092F" w:rsidTr="00F73E11">
        <w:trPr>
          <w:trHeight w:val="3246"/>
        </w:trPr>
        <w:tc>
          <w:tcPr>
            <w:tcW w:w="2891" w:type="dxa"/>
            <w:vAlign w:val="center"/>
          </w:tcPr>
          <w:p w:rsidR="00755078" w:rsidRPr="0002092F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P</w:t>
            </w:r>
            <w:r w:rsidRPr="0002092F">
              <w:rPr>
                <w:rFonts w:ascii="Times New Roman" w:hAnsi="Times New Roman" w:cs="Times New Roman"/>
                <w:vertAlign w:val="subscript"/>
              </w:rPr>
              <w:t>8</w:t>
            </w:r>
            <w:r w:rsidRPr="0002092F">
              <w:rPr>
                <w:rFonts w:ascii="Times New Roman" w:hAnsi="Times New Roman" w:cs="Times New Roman"/>
              </w:rPr>
              <w:t xml:space="preserve"> Доля форм годовой бухгалтерской отчетности, представленной в отчетном году без ошибок</w:t>
            </w:r>
          </w:p>
        </w:tc>
        <w:tc>
          <w:tcPr>
            <w:tcW w:w="5818" w:type="dxa"/>
            <w:gridSpan w:val="2"/>
          </w:tcPr>
          <w:p w:rsidR="00755078" w:rsidRPr="0002092F" w:rsidRDefault="00755078" w:rsidP="00F73E11">
            <w:pPr>
              <w:pStyle w:val="ConsPlusNormal"/>
              <w:rPr>
                <w:rFonts w:ascii="Times New Roman" w:hAnsi="Times New Roman" w:cs="Times New Roman"/>
                <w:position w:val="-23"/>
              </w:rPr>
            </w:pPr>
          </w:p>
          <w:p w:rsidR="00755078" w:rsidRPr="0002092F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755078" w:rsidRPr="0002092F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755078" w:rsidRPr="0002092F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-342265</wp:posOffset>
                  </wp:positionV>
                  <wp:extent cx="219075" cy="228600"/>
                  <wp:effectExtent l="19050" t="0" r="9525" b="0"/>
                  <wp:wrapThrough wrapText="bothSides">
                    <wp:wrapPolygon edited="0">
                      <wp:start x="-1878" y="0"/>
                      <wp:lineTo x="-1878" y="19800"/>
                      <wp:lineTo x="22539" y="19800"/>
                      <wp:lineTo x="22539" y="0"/>
                      <wp:lineTo x="-1878" y="0"/>
                    </wp:wrapPolygon>
                  </wp:wrapThrough>
                  <wp:docPr id="13" name="Рисунок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6225" t="44742" r="67809" b="474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2092F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330200</wp:posOffset>
                  </wp:positionH>
                  <wp:positionV relativeFrom="paragraph">
                    <wp:posOffset>-626745</wp:posOffset>
                  </wp:positionV>
                  <wp:extent cx="1209675" cy="390525"/>
                  <wp:effectExtent l="0" t="0" r="0" b="0"/>
                  <wp:wrapThrough wrapText="bothSides">
                    <wp:wrapPolygon edited="0">
                      <wp:start x="3061" y="2107"/>
                      <wp:lineTo x="0" y="12644"/>
                      <wp:lineTo x="0" y="13698"/>
                      <wp:lineTo x="4082" y="18966"/>
                      <wp:lineTo x="3742" y="21073"/>
                      <wp:lineTo x="5783" y="21073"/>
                      <wp:lineTo x="6123" y="21073"/>
                      <wp:lineTo x="6463" y="18966"/>
                      <wp:lineTo x="21430" y="17912"/>
                      <wp:lineTo x="21430" y="7376"/>
                      <wp:lineTo x="6123" y="2107"/>
                      <wp:lineTo x="3061" y="2107"/>
                    </wp:wrapPolygon>
                  </wp:wrapThrough>
                  <wp:docPr id="16" name="Рисунок 164" descr="base_25_179273_327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base_25_179273_3277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9" cstate="print"/>
                          <a:srcRect l="12414" b="10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2092F">
              <w:rPr>
                <w:rFonts w:ascii="Times New Roman" w:hAnsi="Times New Roman" w:cs="Times New Roman"/>
              </w:rPr>
              <w:t>где:</w:t>
            </w:r>
          </w:p>
          <w:p w:rsidR="00755078" w:rsidRPr="0002092F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proofErr w:type="spellStart"/>
            <w:r w:rsidRPr="0002092F">
              <w:rPr>
                <w:rFonts w:ascii="Times New Roman" w:hAnsi="Times New Roman" w:cs="Times New Roman"/>
              </w:rPr>
              <w:t>F</w:t>
            </w:r>
            <w:r w:rsidRPr="0002092F">
              <w:rPr>
                <w:rFonts w:ascii="Times New Roman" w:hAnsi="Times New Roman" w:cs="Times New Roman"/>
                <w:vertAlign w:val="subscript"/>
              </w:rPr>
              <w:t>wer</w:t>
            </w:r>
            <w:proofErr w:type="spellEnd"/>
            <w:r w:rsidRPr="0002092F">
              <w:rPr>
                <w:rFonts w:ascii="Times New Roman" w:hAnsi="Times New Roman" w:cs="Times New Roman"/>
              </w:rPr>
              <w:t xml:space="preserve"> - количество форм годовой бухгалтерской отчетности, представленной ГРБС  в комитет финансов;</w:t>
            </w:r>
          </w:p>
          <w:p w:rsidR="00755078" w:rsidRPr="0002092F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 xml:space="preserve">F - общее количество форм годовой бухгалтерской отчетности, которая должна быть представлена ГАБС  в комитет финансов в соответствии с </w:t>
            </w:r>
            <w:hyperlink r:id="rId24" w:history="1">
              <w:r w:rsidRPr="0002092F">
                <w:rPr>
                  <w:rFonts w:ascii="Times New Roman" w:hAnsi="Times New Roman" w:cs="Times New Roman"/>
                </w:rPr>
                <w:t>приказом</w:t>
              </w:r>
            </w:hyperlink>
            <w:r w:rsidRPr="0002092F">
              <w:rPr>
                <w:rFonts w:ascii="Times New Roman" w:hAnsi="Times New Roman" w:cs="Times New Roman"/>
              </w:rPr>
              <w:t xml:space="preserve"> Министерства финансов РФ от 25.03.2011 № 33н "Об утверждении инструкции о порядке составления, представления годовой, квартальной бухгалтерской отчетности государственных (муниципальных) бюджетных и автономных учреждений"</w:t>
            </w:r>
          </w:p>
        </w:tc>
        <w:tc>
          <w:tcPr>
            <w:tcW w:w="2126" w:type="dxa"/>
            <w:vAlign w:val="center"/>
          </w:tcPr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P</w:t>
            </w:r>
            <w:r w:rsidRPr="0002092F">
              <w:rPr>
                <w:rFonts w:ascii="Times New Roman" w:hAnsi="Times New Roman" w:cs="Times New Roman"/>
                <w:vertAlign w:val="subscript"/>
                <w:lang w:val="en-US"/>
              </w:rPr>
              <w:t>8</w:t>
            </w:r>
            <w:r w:rsidRPr="0002092F">
              <w:rPr>
                <w:rFonts w:ascii="Times New Roman" w:hAnsi="Times New Roman" w:cs="Times New Roman"/>
                <w:vertAlign w:val="subscript"/>
              </w:rPr>
              <w:t xml:space="preserve"> </w:t>
            </w:r>
            <w:r w:rsidRPr="0002092F">
              <w:rPr>
                <w:rFonts w:ascii="Times New Roman" w:hAnsi="Times New Roman" w:cs="Times New Roman"/>
              </w:rPr>
              <w:t>= 100%</w:t>
            </w:r>
          </w:p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90% &lt;= P</w:t>
            </w:r>
            <w:r w:rsidRPr="0002092F">
              <w:rPr>
                <w:rFonts w:ascii="Times New Roman" w:hAnsi="Times New Roman" w:cs="Times New Roman"/>
                <w:vertAlign w:val="subscript"/>
                <w:lang w:val="en-US"/>
              </w:rPr>
              <w:t>8</w:t>
            </w:r>
            <w:r w:rsidRPr="0002092F">
              <w:rPr>
                <w:rFonts w:ascii="Times New Roman" w:hAnsi="Times New Roman" w:cs="Times New Roman"/>
              </w:rPr>
              <w:t xml:space="preserve"> &lt; 100%</w:t>
            </w:r>
          </w:p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P</w:t>
            </w:r>
            <w:r w:rsidRPr="0002092F">
              <w:rPr>
                <w:rFonts w:ascii="Times New Roman" w:hAnsi="Times New Roman" w:cs="Times New Roman"/>
                <w:vertAlign w:val="subscript"/>
                <w:lang w:val="en-US"/>
              </w:rPr>
              <w:t>8</w:t>
            </w:r>
            <w:r w:rsidRPr="0002092F">
              <w:rPr>
                <w:rFonts w:ascii="Times New Roman" w:hAnsi="Times New Roman" w:cs="Times New Roman"/>
              </w:rPr>
              <w:t xml:space="preserve"> &lt; 90%</w:t>
            </w:r>
          </w:p>
        </w:tc>
        <w:tc>
          <w:tcPr>
            <w:tcW w:w="1418" w:type="dxa"/>
            <w:vAlign w:val="center"/>
          </w:tcPr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2</w:t>
            </w:r>
          </w:p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1</w:t>
            </w:r>
          </w:p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551" w:type="dxa"/>
            <w:vAlign w:val="center"/>
          </w:tcPr>
          <w:p w:rsidR="00755078" w:rsidRPr="0002092F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ГАБС, имевшие в отчетном году подведомственные бюджетные, автономные учреждения</w:t>
            </w:r>
          </w:p>
        </w:tc>
      </w:tr>
    </w:tbl>
    <w:p w:rsidR="00755078" w:rsidRPr="0002092F" w:rsidRDefault="00755078" w:rsidP="00755078">
      <w:pPr>
        <w:pStyle w:val="ConsPlusNormal"/>
        <w:outlineLvl w:val="2"/>
        <w:rPr>
          <w:rFonts w:ascii="Times New Roman" w:hAnsi="Times New Roman" w:cs="Times New Roman"/>
          <w:b/>
          <w:highlight w:val="yellow"/>
        </w:rPr>
        <w:sectPr w:rsidR="00755078" w:rsidRPr="0002092F" w:rsidSect="00291D77">
          <w:pgSz w:w="16838" w:h="11905" w:orient="landscape"/>
          <w:pgMar w:top="567" w:right="851" w:bottom="567" w:left="1418" w:header="0" w:footer="0" w:gutter="0"/>
          <w:cols w:space="720"/>
        </w:sectPr>
      </w:pPr>
    </w:p>
    <w:tbl>
      <w:tblPr>
        <w:tblW w:w="14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891"/>
        <w:gridCol w:w="5818"/>
        <w:gridCol w:w="2126"/>
        <w:gridCol w:w="1418"/>
        <w:gridCol w:w="2551"/>
      </w:tblGrid>
      <w:tr w:rsidR="00755078" w:rsidRPr="005440FF" w:rsidTr="00F73E11">
        <w:tc>
          <w:tcPr>
            <w:tcW w:w="8709" w:type="dxa"/>
            <w:gridSpan w:val="2"/>
          </w:tcPr>
          <w:p w:rsidR="00755078" w:rsidRPr="005440FF" w:rsidRDefault="00755078" w:rsidP="00F73E11">
            <w:pPr>
              <w:pStyle w:val="ConsPlusNormal"/>
              <w:outlineLvl w:val="2"/>
              <w:rPr>
                <w:rFonts w:ascii="Times New Roman" w:hAnsi="Times New Roman" w:cs="Times New Roman"/>
                <w:b/>
              </w:rPr>
            </w:pPr>
            <w:r w:rsidRPr="005440FF">
              <w:rPr>
                <w:rFonts w:ascii="Times New Roman" w:hAnsi="Times New Roman" w:cs="Times New Roman"/>
                <w:b/>
              </w:rPr>
              <w:lastRenderedPageBreak/>
              <w:t>3. Качество исполнения бюджета</w:t>
            </w:r>
          </w:p>
        </w:tc>
        <w:tc>
          <w:tcPr>
            <w:tcW w:w="2126" w:type="dxa"/>
          </w:tcPr>
          <w:p w:rsidR="00755078" w:rsidRPr="005440F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  <w:b/>
              </w:rPr>
            </w:pPr>
            <w:r w:rsidRPr="005440FF">
              <w:rPr>
                <w:rFonts w:ascii="Times New Roman" w:hAnsi="Times New Roman" w:cs="Times New Roman"/>
                <w:b/>
              </w:rPr>
              <w:t>20%/50%</w:t>
            </w:r>
          </w:p>
        </w:tc>
        <w:tc>
          <w:tcPr>
            <w:tcW w:w="1418" w:type="dxa"/>
          </w:tcPr>
          <w:p w:rsidR="00755078" w:rsidRPr="005440F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1" w:type="dxa"/>
          </w:tcPr>
          <w:p w:rsidR="00755078" w:rsidRPr="005440FF" w:rsidRDefault="00755078" w:rsidP="00F73E11">
            <w:pPr>
              <w:pStyle w:val="ConsPlusNormal"/>
              <w:rPr>
                <w:rFonts w:ascii="Times New Roman" w:hAnsi="Times New Roman" w:cs="Times New Roman"/>
                <w:b/>
              </w:rPr>
            </w:pPr>
          </w:p>
        </w:tc>
      </w:tr>
      <w:tr w:rsidR="00755078" w:rsidRPr="0002092F" w:rsidTr="00F73E11">
        <w:trPr>
          <w:trHeight w:val="2113"/>
        </w:trPr>
        <w:tc>
          <w:tcPr>
            <w:tcW w:w="2891" w:type="dxa"/>
            <w:vAlign w:val="center"/>
          </w:tcPr>
          <w:p w:rsidR="00755078" w:rsidRPr="0002092F" w:rsidRDefault="00755078" w:rsidP="00F73E11">
            <w:pPr>
              <w:pStyle w:val="ConsPlusNormal"/>
              <w:rPr>
                <w:rFonts w:ascii="Times New Roman" w:hAnsi="Times New Roman" w:cs="Times New Roman"/>
                <w:highlight w:val="yellow"/>
              </w:rPr>
            </w:pPr>
            <w:r w:rsidRPr="0002092F">
              <w:rPr>
                <w:rFonts w:ascii="Times New Roman" w:hAnsi="Times New Roman" w:cs="Times New Roman"/>
              </w:rPr>
              <w:t>P</w:t>
            </w:r>
            <w:r w:rsidRPr="0002092F">
              <w:rPr>
                <w:rFonts w:ascii="Times New Roman" w:hAnsi="Times New Roman" w:cs="Times New Roman"/>
                <w:vertAlign w:val="subscript"/>
              </w:rPr>
              <w:t>9</w:t>
            </w:r>
            <w:r w:rsidRPr="0002092F">
              <w:rPr>
                <w:rFonts w:ascii="Times New Roman" w:hAnsi="Times New Roman" w:cs="Times New Roman"/>
              </w:rPr>
              <w:t xml:space="preserve"> Соотношение кассовых расходов и плановых объемов бюджетных ассигнований ГАБС в отчетном году</w:t>
            </w:r>
          </w:p>
        </w:tc>
        <w:tc>
          <w:tcPr>
            <w:tcW w:w="5818" w:type="dxa"/>
          </w:tcPr>
          <w:p w:rsidR="00755078" w:rsidRPr="0002092F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pict>
                <v:group id="_x0000_s3461" editas="canvas" style="width:115.85pt;height:48.2pt;mso-position-horizontal-relative:char;mso-position-vertical-relative:line" coordsize="2317,964">
                  <o:lock v:ext="edit" aspectratio="t"/>
                  <v:shape id="_x0000_s3462" type="#_x0000_t75" style="position:absolute;width:2317;height:964" o:preferrelative="f">
                    <v:fill o:detectmouseclick="t"/>
                    <v:path o:extrusionok="t" o:connecttype="none"/>
                    <o:lock v:ext="edit" text="t"/>
                  </v:shape>
                  <v:line id="_x0000_s3463" style="position:absolute" from="599,350" to="1032,351" strokeweight="36e-5mm"/>
                  <v:rect id="_x0000_s3464" style="position:absolute;left:151;top:347;width:81;height:412;mso-wrap-style:none" filled="f" stroked="f">
                    <v:textbox style="mso-next-textbox:#_x0000_s3464;mso-fit-shape-to-text:t" inset="0,0,0,0">
                      <w:txbxContent>
                        <w:p w:rsidR="00755078" w:rsidRPr="00901673" w:rsidRDefault="00755078" w:rsidP="00755078"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16"/>
                              <w:szCs w:val="16"/>
                            </w:rPr>
                            <w:t>9</w:t>
                          </w:r>
                        </w:p>
                      </w:txbxContent>
                    </v:textbox>
                  </v:rect>
                  <v:rect id="_x0000_s3465" style="position:absolute;left:1221;top:181;width:910;height:544;mso-wrap-style:none" filled="f" stroked="f">
                    <v:textbox style="mso-next-textbox:#_x0000_s3465;mso-fit-shape-to-text:t" inset="0,0,0,0">
                      <w:txbxContent>
                        <w:p w:rsidR="00755078" w:rsidRDefault="00755078" w:rsidP="00755078"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6"/>
                              <w:szCs w:val="26"/>
                              <w:lang w:val="en-US"/>
                            </w:rPr>
                            <w:t>100, (%)</w:t>
                          </w:r>
                        </w:p>
                      </w:txbxContent>
                    </v:textbox>
                  </v:rect>
                  <v:rect id="_x0000_s3466" style="position:absolute;left:800;top:179;width:135;height:412;mso-wrap-style:none" filled="f" stroked="f">
                    <v:textbox style="mso-next-textbox:#_x0000_s3466;mso-fit-shape-to-text:t" inset="0,0,0,0">
                      <w:txbxContent>
                        <w:p w:rsidR="00755078" w:rsidRDefault="00755078" w:rsidP="00755078"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cr</w:t>
                          </w:r>
                          <w:proofErr w:type="spellEnd"/>
                        </w:p>
                      </w:txbxContent>
                    </v:textbox>
                  </v:rect>
                  <v:rect id="_x0000_s3467" style="position:absolute;left:761;top:552;width:241;height:412;mso-wrap-style:none" filled="f" stroked="f">
                    <v:textbox style="mso-next-textbox:#_x0000_s3467;mso-fit-shape-to-text:t" inset="0,0,0,0">
                      <w:txbxContent>
                        <w:p w:rsidR="00755078" w:rsidRDefault="00755078" w:rsidP="00755078"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pba</w:t>
                          </w:r>
                          <w:proofErr w:type="spellEnd"/>
                        </w:p>
                      </w:txbxContent>
                    </v:textbox>
                  </v:rect>
                  <v:rect id="_x0000_s3468" style="position:absolute;left:650;top:13;width:159;height:544;mso-wrap-style:none" filled="f" stroked="f">
                    <v:textbox style="mso-next-textbox:#_x0000_s3468;mso-fit-shape-to-text:t" inset="0,0,0,0">
                      <w:txbxContent>
                        <w:p w:rsidR="00755078" w:rsidRDefault="00755078" w:rsidP="00755078"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26"/>
                              <w:szCs w:val="26"/>
                              <w:lang w:val="en-US"/>
                            </w:rPr>
                            <w:t>V</w:t>
                          </w:r>
                        </w:p>
                      </w:txbxContent>
                    </v:textbox>
                  </v:rect>
                  <v:rect id="_x0000_s3469" style="position:absolute;left:48;top:181;width:159;height:544;mso-wrap-style:none" filled="f" stroked="f">
                    <v:textbox style="mso-next-textbox:#_x0000_s3469;mso-fit-shape-to-text:t" inset="0,0,0,0">
                      <w:txbxContent>
                        <w:p w:rsidR="00755078" w:rsidRDefault="00755078" w:rsidP="00755078"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26"/>
                              <w:szCs w:val="26"/>
                              <w:lang w:val="en-US"/>
                            </w:rPr>
                            <w:t>P</w:t>
                          </w:r>
                        </w:p>
                      </w:txbxContent>
                    </v:textbox>
                  </v:rect>
                  <v:rect id="_x0000_s3470" style="position:absolute;left:591;top:386;width:159;height:544;mso-wrap-style:none" filled="f" stroked="f">
                    <v:textbox style="mso-next-textbox:#_x0000_s3470;mso-fit-shape-to-text:t" inset="0,0,0,0">
                      <w:txbxContent>
                        <w:p w:rsidR="00755078" w:rsidRDefault="00755078" w:rsidP="00755078"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26"/>
                              <w:szCs w:val="26"/>
                              <w:lang w:val="en-US"/>
                            </w:rPr>
                            <w:t>V</w:t>
                          </w:r>
                        </w:p>
                      </w:txbxContent>
                    </v:textbox>
                  </v:rect>
                  <v:rect id="_x0000_s3471" style="position:absolute;left:390;top:151;width:985;height:566" filled="f" stroked="f">
                    <v:textbox style="mso-next-textbox:#_x0000_s3471;mso-fit-shape-to-text:t" inset="0,0,0,0">
                      <w:txbxContent>
                        <w:p w:rsidR="00755078" w:rsidRDefault="00755078" w:rsidP="00755078"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  <w:lang w:val="en-US"/>
                            </w:rPr>
                            <w:t>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  <w:lang w:val="en-US"/>
                            </w:rPr>
                            <w:t>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  <w:p w:rsidR="00755078" w:rsidRPr="0002092F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где:</w:t>
            </w:r>
          </w:p>
          <w:p w:rsidR="00755078" w:rsidRPr="0002092F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proofErr w:type="spellStart"/>
            <w:r w:rsidRPr="0002092F">
              <w:rPr>
                <w:rFonts w:ascii="Times New Roman" w:hAnsi="Times New Roman" w:cs="Times New Roman"/>
              </w:rPr>
              <w:t>V</w:t>
            </w:r>
            <w:r w:rsidRPr="0002092F">
              <w:rPr>
                <w:rFonts w:ascii="Times New Roman" w:hAnsi="Times New Roman" w:cs="Times New Roman"/>
                <w:vertAlign w:val="subscript"/>
              </w:rPr>
              <w:t>cr</w:t>
            </w:r>
            <w:proofErr w:type="spellEnd"/>
            <w:r w:rsidRPr="0002092F">
              <w:rPr>
                <w:rFonts w:ascii="Times New Roman" w:hAnsi="Times New Roman" w:cs="Times New Roman"/>
              </w:rPr>
              <w:t xml:space="preserve"> - кассовые расходы ГАБС в отчетном году (тыс. рублей);</w:t>
            </w:r>
          </w:p>
          <w:p w:rsidR="00755078" w:rsidRPr="0002092F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proofErr w:type="spellStart"/>
            <w:r w:rsidRPr="0002092F">
              <w:rPr>
                <w:rFonts w:ascii="Times New Roman" w:hAnsi="Times New Roman" w:cs="Times New Roman"/>
              </w:rPr>
              <w:t>V</w:t>
            </w:r>
            <w:r w:rsidRPr="0002092F">
              <w:rPr>
                <w:rFonts w:ascii="Times New Roman" w:hAnsi="Times New Roman" w:cs="Times New Roman"/>
                <w:vertAlign w:val="subscript"/>
              </w:rPr>
              <w:t>pba</w:t>
            </w:r>
            <w:proofErr w:type="spellEnd"/>
            <w:r w:rsidRPr="0002092F">
              <w:rPr>
                <w:rFonts w:ascii="Times New Roman" w:hAnsi="Times New Roman" w:cs="Times New Roman"/>
              </w:rPr>
              <w:t xml:space="preserve"> - уточненный плановый объем бюджетных ассигнований ГАБС (тыс.рублей)</w:t>
            </w:r>
          </w:p>
        </w:tc>
        <w:tc>
          <w:tcPr>
            <w:tcW w:w="2126" w:type="dxa"/>
            <w:vAlign w:val="center"/>
          </w:tcPr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P</w:t>
            </w:r>
            <w:r w:rsidRPr="0002092F">
              <w:rPr>
                <w:rFonts w:ascii="Times New Roman" w:hAnsi="Times New Roman" w:cs="Times New Roman"/>
                <w:vertAlign w:val="subscript"/>
              </w:rPr>
              <w:t>9</w:t>
            </w:r>
            <w:r w:rsidRPr="0002092F">
              <w:rPr>
                <w:rFonts w:ascii="Times New Roman" w:hAnsi="Times New Roman" w:cs="Times New Roman"/>
              </w:rPr>
              <w:t xml:space="preserve"> &gt; 95%</w:t>
            </w:r>
          </w:p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92% &lt;= P</w:t>
            </w:r>
            <w:r w:rsidRPr="0002092F">
              <w:rPr>
                <w:rFonts w:ascii="Times New Roman" w:hAnsi="Times New Roman" w:cs="Times New Roman"/>
                <w:vertAlign w:val="subscript"/>
              </w:rPr>
              <w:t>9</w:t>
            </w:r>
            <w:r w:rsidRPr="0002092F">
              <w:rPr>
                <w:rFonts w:ascii="Times New Roman" w:hAnsi="Times New Roman" w:cs="Times New Roman"/>
              </w:rPr>
              <w:t xml:space="preserve"> &lt;= 95%</w:t>
            </w:r>
          </w:p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90% &lt;= P</w:t>
            </w:r>
            <w:r w:rsidRPr="0002092F">
              <w:rPr>
                <w:rFonts w:ascii="Times New Roman" w:hAnsi="Times New Roman" w:cs="Times New Roman"/>
                <w:vertAlign w:val="subscript"/>
              </w:rPr>
              <w:t>9</w:t>
            </w:r>
            <w:r w:rsidRPr="0002092F">
              <w:rPr>
                <w:rFonts w:ascii="Times New Roman" w:hAnsi="Times New Roman" w:cs="Times New Roman"/>
              </w:rPr>
              <w:t xml:space="preserve"> &lt; 92%</w:t>
            </w:r>
          </w:p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85% &lt;= P</w:t>
            </w:r>
            <w:r w:rsidRPr="0002092F">
              <w:rPr>
                <w:rFonts w:ascii="Times New Roman" w:hAnsi="Times New Roman" w:cs="Times New Roman"/>
                <w:vertAlign w:val="subscript"/>
              </w:rPr>
              <w:t>9</w:t>
            </w:r>
            <w:r w:rsidRPr="0002092F">
              <w:rPr>
                <w:rFonts w:ascii="Times New Roman" w:hAnsi="Times New Roman" w:cs="Times New Roman"/>
              </w:rPr>
              <w:t xml:space="preserve"> &lt; 90%</w:t>
            </w:r>
          </w:p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P</w:t>
            </w:r>
            <w:r w:rsidRPr="0002092F">
              <w:rPr>
                <w:rFonts w:ascii="Times New Roman" w:hAnsi="Times New Roman" w:cs="Times New Roman"/>
                <w:vertAlign w:val="subscript"/>
              </w:rPr>
              <w:t>9</w:t>
            </w:r>
            <w:r w:rsidRPr="0002092F">
              <w:rPr>
                <w:rFonts w:ascii="Times New Roman" w:hAnsi="Times New Roman" w:cs="Times New Roman"/>
              </w:rPr>
              <w:t xml:space="preserve"> &lt; 85%</w:t>
            </w:r>
          </w:p>
        </w:tc>
        <w:tc>
          <w:tcPr>
            <w:tcW w:w="1418" w:type="dxa"/>
            <w:vAlign w:val="center"/>
          </w:tcPr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4</w:t>
            </w:r>
          </w:p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3</w:t>
            </w:r>
          </w:p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2</w:t>
            </w:r>
          </w:p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1</w:t>
            </w:r>
          </w:p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551" w:type="dxa"/>
            <w:vAlign w:val="center"/>
          </w:tcPr>
          <w:p w:rsidR="00755078" w:rsidRPr="0002092F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все ГАБС</w:t>
            </w:r>
          </w:p>
        </w:tc>
      </w:tr>
      <w:tr w:rsidR="00755078" w:rsidRPr="0002092F" w:rsidTr="00F73E11">
        <w:trPr>
          <w:trHeight w:val="3297"/>
        </w:trPr>
        <w:tc>
          <w:tcPr>
            <w:tcW w:w="2891" w:type="dxa"/>
            <w:vAlign w:val="center"/>
          </w:tcPr>
          <w:p w:rsidR="00755078" w:rsidRPr="0002092F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P</w:t>
            </w:r>
            <w:r w:rsidRPr="0002092F">
              <w:rPr>
                <w:rFonts w:ascii="Times New Roman" w:hAnsi="Times New Roman" w:cs="Times New Roman"/>
                <w:vertAlign w:val="subscript"/>
              </w:rPr>
              <w:t>10</w:t>
            </w:r>
            <w:r w:rsidRPr="0002092F">
              <w:rPr>
                <w:rFonts w:ascii="Times New Roman" w:hAnsi="Times New Roman" w:cs="Times New Roman"/>
              </w:rPr>
              <w:t xml:space="preserve"> Отношение просроченной кредиторской задолженности ГАБС и подведомственных ему муниципальных учреждений к объему бюджетных расходов ГАБС в отчетном году</w:t>
            </w:r>
          </w:p>
        </w:tc>
        <w:tc>
          <w:tcPr>
            <w:tcW w:w="5818" w:type="dxa"/>
          </w:tcPr>
          <w:p w:rsidR="00755078" w:rsidRPr="0002092F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pict>
                <v:group id="_x0000_s3450" editas="canvas" style="width:117.5pt;height:50.7pt;mso-position-horizontal-relative:char;mso-position-vertical-relative:line" coordsize="2350,1014">
                  <o:lock v:ext="edit" aspectratio="t"/>
                  <v:shape id="_x0000_s3451" type="#_x0000_t75" style="position:absolute;width:2350;height:1014" o:preferrelative="f">
                    <v:fill o:detectmouseclick="t"/>
                    <v:path o:extrusionok="t" o:connecttype="none"/>
                    <o:lock v:ext="edit" text="t"/>
                  </v:shape>
                  <v:line id="_x0000_s3452" style="position:absolute" from="599,398" to="1071,399" strokeweight="36e-5mm"/>
                  <v:rect id="_x0000_s3453" style="position:absolute;left:151;top:395;width:161;height:412;mso-wrap-style:none" filled="f" stroked="f">
                    <v:textbox style="mso-next-textbox:#_x0000_s3453;mso-fit-shape-to-text:t" inset="0,0,0,0">
                      <w:txbxContent>
                        <w:p w:rsidR="00755078" w:rsidRPr="00901673" w:rsidRDefault="00755078" w:rsidP="00755078"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1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16"/>
                              <w:szCs w:val="16"/>
                            </w:rPr>
                            <w:t>0</w:t>
                          </w:r>
                        </w:p>
                      </w:txbxContent>
                    </v:textbox>
                  </v:rect>
                  <v:rect id="_x0000_s3454" style="position:absolute;left:1261;top:228;width:910;height:544;mso-wrap-style:none" filled="f" stroked="f">
                    <v:textbox style="mso-next-textbox:#_x0000_s3454;mso-fit-shape-to-text:t" inset="0,0,0,0">
                      <w:txbxContent>
                        <w:p w:rsidR="00755078" w:rsidRDefault="00755078" w:rsidP="00755078"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6"/>
                              <w:szCs w:val="26"/>
                              <w:lang w:val="en-US"/>
                            </w:rPr>
                            <w:t>100, (%)</w:t>
                          </w:r>
                        </w:p>
                      </w:txbxContent>
                    </v:textbox>
                  </v:rect>
                  <v:rect id="_x0000_s3455" style="position:absolute;left:824;top:194;width:214;height:412;mso-wrap-style:none" filled="f" stroked="f">
                    <v:textbox style="mso-next-textbox:#_x0000_s3455;mso-fit-shape-to-text:t" inset="0,0,0,0">
                      <w:txbxContent>
                        <w:p w:rsidR="00755078" w:rsidRDefault="00755078" w:rsidP="00755078"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pkz</w:t>
                          </w:r>
                          <w:proofErr w:type="spellEnd"/>
                        </w:p>
                      </w:txbxContent>
                    </v:textbox>
                  </v:rect>
                  <v:rect id="_x0000_s3456" style="position:absolute;left:807;top:602;width:161;height:412;mso-wrap-style:none" filled="f" stroked="f">
                    <v:textbox style="mso-next-textbox:#_x0000_s3456;mso-fit-shape-to-text:t" inset="0,0,0,0">
                      <w:txbxContent>
                        <w:p w:rsidR="00755078" w:rsidRDefault="00755078" w:rsidP="00755078"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ba</w:t>
                          </w:r>
                          <w:proofErr w:type="spellEnd"/>
                        </w:p>
                      </w:txbxContent>
                    </v:textbox>
                  </v:rect>
                  <v:rect id="_x0000_s3457" style="position:absolute;left:624;top:27;width:188;height:544;mso-wrap-style:none" filled="f" stroked="f">
                    <v:textbox style="mso-next-textbox:#_x0000_s3457;mso-fit-shape-to-text:t" inset="0,0,0,0">
                      <w:txbxContent>
                        <w:p w:rsidR="00755078" w:rsidRDefault="00755078" w:rsidP="00755078"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26"/>
                              <w:szCs w:val="26"/>
                              <w:lang w:val="en-US"/>
                            </w:rPr>
                            <w:t>D</w:t>
                          </w:r>
                        </w:p>
                      </w:txbxContent>
                    </v:textbox>
                  </v:rect>
                  <v:rect id="_x0000_s3458" style="position:absolute;left:48;top:228;width:159;height:544;mso-wrap-style:none" filled="f" stroked="f">
                    <v:textbox style="mso-next-textbox:#_x0000_s3458;mso-fit-shape-to-text:t" inset="0,0,0,0">
                      <w:txbxContent>
                        <w:p w:rsidR="00755078" w:rsidRDefault="00755078" w:rsidP="00755078"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26"/>
                              <w:szCs w:val="26"/>
                              <w:lang w:val="en-US"/>
                            </w:rPr>
                            <w:t>P</w:t>
                          </w:r>
                        </w:p>
                      </w:txbxContent>
                    </v:textbox>
                  </v:rect>
                  <v:rect id="_x0000_s3459" style="position:absolute;left:660;top:435;width:159;height:544;mso-wrap-style:none" filled="f" stroked="f">
                    <v:textbox style="mso-next-textbox:#_x0000_s3459;mso-fit-shape-to-text:t" inset="0,0,0,0">
                      <w:txbxContent>
                        <w:p w:rsidR="00755078" w:rsidRDefault="00755078" w:rsidP="00755078"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26"/>
                              <w:szCs w:val="26"/>
                              <w:lang w:val="en-US"/>
                            </w:rPr>
                            <w:t>V</w:t>
                          </w:r>
                        </w:p>
                      </w:txbxContent>
                    </v:textbox>
                  </v:rect>
                  <v:rect id="_x0000_s3460" style="position:absolute;left:389;top:198;width:986;height:566" filled="f" stroked="f">
                    <v:textbox style="mso-next-textbox:#_x0000_s3460;mso-fit-shape-to-text:t" inset="0,0,0,0">
                      <w:txbxContent>
                        <w:p w:rsidR="00755078" w:rsidRDefault="00755078" w:rsidP="00755078"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  <w:lang w:val="en-US"/>
                            </w:rPr>
                            <w:t>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  <w:lang w:val="en-US"/>
                            </w:rPr>
                            <w:t>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  <w:p w:rsidR="00755078" w:rsidRPr="0002092F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где:</w:t>
            </w:r>
          </w:p>
          <w:p w:rsidR="00755078" w:rsidRPr="0002092F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proofErr w:type="spellStart"/>
            <w:r w:rsidRPr="0002092F">
              <w:rPr>
                <w:rFonts w:ascii="Times New Roman" w:hAnsi="Times New Roman" w:cs="Times New Roman"/>
              </w:rPr>
              <w:t>D</w:t>
            </w:r>
            <w:r w:rsidRPr="0002092F">
              <w:rPr>
                <w:rFonts w:ascii="Times New Roman" w:hAnsi="Times New Roman" w:cs="Times New Roman"/>
                <w:vertAlign w:val="subscript"/>
              </w:rPr>
              <w:t>pkz</w:t>
            </w:r>
            <w:proofErr w:type="spellEnd"/>
            <w:r w:rsidRPr="0002092F">
              <w:rPr>
                <w:rFonts w:ascii="Times New Roman" w:hAnsi="Times New Roman" w:cs="Times New Roman"/>
              </w:rPr>
              <w:t xml:space="preserve"> - объем просроченной кредиторской задолженности ГАБС и подведомственных ему муниципальных учреждений (без учета судебно оспариваемой задолженности) по состоянию на конец отчетного года (тыс.рублей);</w:t>
            </w:r>
          </w:p>
          <w:p w:rsidR="00755078" w:rsidRPr="0002092F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proofErr w:type="spellStart"/>
            <w:r w:rsidRPr="0002092F">
              <w:rPr>
                <w:rFonts w:ascii="Times New Roman" w:hAnsi="Times New Roman" w:cs="Times New Roman"/>
              </w:rPr>
              <w:t>V</w:t>
            </w:r>
            <w:r w:rsidRPr="0002092F">
              <w:rPr>
                <w:rFonts w:ascii="Times New Roman" w:hAnsi="Times New Roman" w:cs="Times New Roman"/>
                <w:vertAlign w:val="subscript"/>
              </w:rPr>
              <w:t>ba</w:t>
            </w:r>
            <w:proofErr w:type="spellEnd"/>
            <w:r w:rsidRPr="0002092F">
              <w:rPr>
                <w:rFonts w:ascii="Times New Roman" w:hAnsi="Times New Roman" w:cs="Times New Roman"/>
              </w:rPr>
              <w:t xml:space="preserve"> - объем бюджетных расходов ГАБС в отчетном году (без учета ассигнований на исполнение публичных нормативных обязательств) (тыс. рублей)</w:t>
            </w:r>
          </w:p>
        </w:tc>
        <w:tc>
          <w:tcPr>
            <w:tcW w:w="2126" w:type="dxa"/>
            <w:vAlign w:val="center"/>
          </w:tcPr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P</w:t>
            </w:r>
            <w:r w:rsidRPr="0002092F">
              <w:rPr>
                <w:rFonts w:ascii="Times New Roman" w:hAnsi="Times New Roman" w:cs="Times New Roman"/>
                <w:vertAlign w:val="subscript"/>
              </w:rPr>
              <w:t>10</w:t>
            </w:r>
            <w:r w:rsidRPr="0002092F">
              <w:rPr>
                <w:rFonts w:ascii="Times New Roman" w:hAnsi="Times New Roman" w:cs="Times New Roman"/>
              </w:rPr>
              <w:t xml:space="preserve"> = 0%</w:t>
            </w:r>
          </w:p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P</w:t>
            </w:r>
            <w:r w:rsidRPr="0002092F">
              <w:rPr>
                <w:rFonts w:ascii="Times New Roman" w:hAnsi="Times New Roman" w:cs="Times New Roman"/>
                <w:vertAlign w:val="subscript"/>
              </w:rPr>
              <w:t>10</w:t>
            </w:r>
            <w:r w:rsidRPr="0002092F">
              <w:rPr>
                <w:rFonts w:ascii="Times New Roman" w:hAnsi="Times New Roman" w:cs="Times New Roman"/>
              </w:rPr>
              <w:t xml:space="preserve"> &gt; 0%</w:t>
            </w:r>
          </w:p>
        </w:tc>
        <w:tc>
          <w:tcPr>
            <w:tcW w:w="1418" w:type="dxa"/>
            <w:vAlign w:val="center"/>
          </w:tcPr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3</w:t>
            </w:r>
          </w:p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551" w:type="dxa"/>
            <w:vAlign w:val="center"/>
          </w:tcPr>
          <w:p w:rsidR="00755078" w:rsidRPr="0002092F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все ГАБС</w:t>
            </w:r>
          </w:p>
        </w:tc>
      </w:tr>
      <w:tr w:rsidR="00755078" w:rsidRPr="0002092F" w:rsidTr="00F73E11">
        <w:trPr>
          <w:trHeight w:val="2779"/>
        </w:trPr>
        <w:tc>
          <w:tcPr>
            <w:tcW w:w="2891" w:type="dxa"/>
          </w:tcPr>
          <w:p w:rsidR="00755078" w:rsidRPr="0002092F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P</w:t>
            </w:r>
            <w:r w:rsidRPr="0002092F">
              <w:rPr>
                <w:rFonts w:ascii="Times New Roman" w:hAnsi="Times New Roman" w:cs="Times New Roman"/>
                <w:vertAlign w:val="subscript"/>
              </w:rPr>
              <w:t>11</w:t>
            </w:r>
            <w:r w:rsidRPr="0002092F">
              <w:rPr>
                <w:rFonts w:ascii="Times New Roman" w:hAnsi="Times New Roman" w:cs="Times New Roman"/>
              </w:rPr>
              <w:t xml:space="preserve"> Доля возвращенных комитетом финансов заявок на оплату расходов ГАБС и подведомственных ему муниципальных учреждений при осуществлении процедуры санкционирования расходов </w:t>
            </w:r>
          </w:p>
        </w:tc>
        <w:tc>
          <w:tcPr>
            <w:tcW w:w="5818" w:type="dxa"/>
          </w:tcPr>
          <w:p w:rsidR="00755078" w:rsidRPr="0002092F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pict>
                <v:group id="_x0000_s3440" editas="canvas" style="width:111.75pt;height:46.9pt;mso-position-horizontal-relative:char;mso-position-vertical-relative:line" coordsize="2235,938">
                  <o:lock v:ext="edit" aspectratio="t"/>
                  <v:shape id="_x0000_s3441" type="#_x0000_t75" style="position:absolute;width:2235;height:938" o:preferrelative="f">
                    <v:fill o:detectmouseclick="t"/>
                    <v:path o:extrusionok="t" o:connecttype="none"/>
                    <o:lock v:ext="edit" text="t"/>
                  </v:shape>
                  <v:line id="_x0000_s3442" style="position:absolute" from="601,356" to="969,357" strokeweight="36e-5mm"/>
                  <v:rect id="_x0000_s3443" style="position:absolute;left:151;top:353;width:161;height:412;mso-wrap-style:none" filled="f" stroked="f">
                    <v:textbox style="mso-next-textbox:#_x0000_s3443;mso-fit-shape-to-text:t" inset="0,0,0,0">
                      <w:txbxContent>
                        <w:p w:rsidR="00755078" w:rsidRPr="00280DCA" w:rsidRDefault="00755078" w:rsidP="00755078"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1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16"/>
                              <w:szCs w:val="16"/>
                            </w:rPr>
                            <w:t>1</w:t>
                          </w:r>
                          <w:proofErr w:type="spellEnd"/>
                        </w:p>
                      </w:txbxContent>
                    </v:textbox>
                  </v:rect>
                  <v:rect id="_x0000_s3444" style="position:absolute;left:1158;top:185;width:910;height:544;mso-wrap-style:none" filled="f" stroked="f">
                    <v:textbox style="mso-next-textbox:#_x0000_s3444;mso-fit-shape-to-text:t" inset="0,0,0,0">
                      <w:txbxContent>
                        <w:p w:rsidR="00755078" w:rsidRDefault="00755078" w:rsidP="00755078"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6"/>
                              <w:szCs w:val="26"/>
                              <w:lang w:val="en-US"/>
                            </w:rPr>
                            <w:t>100, (%)</w:t>
                          </w:r>
                        </w:p>
                      </w:txbxContent>
                    </v:textbox>
                  </v:rect>
                  <v:rect id="_x0000_s3445" style="position:absolute;left:788;top:182;width:143;height:412;mso-wrap-style:none" filled="f" stroked="f">
                    <v:textbox style="mso-next-textbox:#_x0000_s3445;mso-fit-shape-to-text:t" inset="0,0,0,0">
                      <w:txbxContent>
                        <w:p w:rsidR="00755078" w:rsidRDefault="00755078" w:rsidP="00755078"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oz</w:t>
                          </w:r>
                        </w:p>
                      </w:txbxContent>
                    </v:textbox>
                  </v:rect>
                  <v:rect id="_x0000_s3446" style="position:absolute;left:609;top:14;width:188;height:544;mso-wrap-style:none" filled="f" stroked="f">
                    <v:textbox style="mso-next-textbox:#_x0000_s3446;mso-fit-shape-to-text:t" inset="0,0,0,0">
                      <w:txbxContent>
                        <w:p w:rsidR="00755078" w:rsidRDefault="00755078" w:rsidP="00755078"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26"/>
                              <w:szCs w:val="26"/>
                              <w:lang w:val="en-US"/>
                            </w:rPr>
                            <w:t>Q</w:t>
                          </w:r>
                        </w:p>
                      </w:txbxContent>
                    </v:textbox>
                  </v:rect>
                  <v:rect id="_x0000_s3447" style="position:absolute;left:48;top:185;width:159;height:544;mso-wrap-style:none" filled="f" stroked="f">
                    <v:textbox style="mso-next-textbox:#_x0000_s3447;mso-fit-shape-to-text:t" inset="0,0,0,0">
                      <w:txbxContent>
                        <w:p w:rsidR="00755078" w:rsidRDefault="00755078" w:rsidP="00755078"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26"/>
                              <w:szCs w:val="26"/>
                              <w:lang w:val="en-US"/>
                            </w:rPr>
                            <w:t>P</w:t>
                          </w:r>
                        </w:p>
                      </w:txbxContent>
                    </v:textbox>
                  </v:rect>
                  <v:rect id="_x0000_s3448" style="position:absolute;left:686;top:394;width:188;height:544;mso-wrap-style:none" filled="f" stroked="f">
                    <v:textbox style="mso-next-textbox:#_x0000_s3448;mso-fit-shape-to-text:t" inset="0,0,0,0">
                      <w:txbxContent>
                        <w:p w:rsidR="00755078" w:rsidRDefault="00755078" w:rsidP="00755078"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26"/>
                              <w:szCs w:val="26"/>
                              <w:lang w:val="en-US"/>
                            </w:rPr>
                            <w:t>Q</w:t>
                          </w:r>
                        </w:p>
                      </w:txbxContent>
                    </v:textbox>
                  </v:rect>
                  <v:rect id="_x0000_s3449" style="position:absolute;left:391;top:154;width:1119;height:566" filled="f" stroked="f">
                    <v:textbox style="mso-next-textbox:#_x0000_s3449;mso-fit-shape-to-text:t" inset="0,0,0,0">
                      <w:txbxContent>
                        <w:p w:rsidR="00755078" w:rsidRDefault="00755078" w:rsidP="00755078"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  <w:lang w:val="en-US"/>
                            </w:rPr>
                            <w:t>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  <w:lang w:val="en-US"/>
                            </w:rPr>
                            <w:t>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  <w:p w:rsidR="00755078" w:rsidRPr="0002092F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где:</w:t>
            </w:r>
          </w:p>
          <w:p w:rsidR="00755078" w:rsidRPr="0002092F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proofErr w:type="spellStart"/>
            <w:r w:rsidRPr="0002092F">
              <w:rPr>
                <w:rFonts w:ascii="Times New Roman" w:hAnsi="Times New Roman" w:cs="Times New Roman"/>
              </w:rPr>
              <w:t>Q</w:t>
            </w:r>
            <w:r w:rsidRPr="0002092F">
              <w:rPr>
                <w:rFonts w:ascii="Times New Roman" w:hAnsi="Times New Roman" w:cs="Times New Roman"/>
                <w:vertAlign w:val="subscript"/>
              </w:rPr>
              <w:t>oz</w:t>
            </w:r>
            <w:proofErr w:type="spellEnd"/>
            <w:r w:rsidRPr="0002092F">
              <w:rPr>
                <w:rFonts w:ascii="Times New Roman" w:hAnsi="Times New Roman" w:cs="Times New Roman"/>
              </w:rPr>
              <w:t xml:space="preserve"> - количество возвращенных Комитетом финансов заявок на оплату расходов ГАБС и подведомственных ему муниципальных учреждений в отчетном году при осуществлении процедуры санкционирования расходов;</w:t>
            </w:r>
          </w:p>
          <w:p w:rsidR="00755078" w:rsidRPr="0002092F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Q - общее количество представленных в Комитет финансов заявок на оплату расходов ГАБС и подведомственных ему муниципальных учреждений в отчетном году</w:t>
            </w:r>
          </w:p>
        </w:tc>
        <w:tc>
          <w:tcPr>
            <w:tcW w:w="2126" w:type="dxa"/>
            <w:vAlign w:val="center"/>
          </w:tcPr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P</w:t>
            </w:r>
            <w:r w:rsidRPr="0002092F">
              <w:rPr>
                <w:rFonts w:ascii="Times New Roman" w:hAnsi="Times New Roman" w:cs="Times New Roman"/>
                <w:vertAlign w:val="subscript"/>
              </w:rPr>
              <w:t>11</w:t>
            </w:r>
            <w:r w:rsidRPr="0002092F">
              <w:rPr>
                <w:rFonts w:ascii="Times New Roman" w:hAnsi="Times New Roman" w:cs="Times New Roman"/>
              </w:rPr>
              <w:t xml:space="preserve"> &lt;= 5%</w:t>
            </w:r>
          </w:p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5% &lt;= P</w:t>
            </w:r>
            <w:r w:rsidRPr="0002092F">
              <w:rPr>
                <w:rFonts w:ascii="Times New Roman" w:hAnsi="Times New Roman" w:cs="Times New Roman"/>
                <w:vertAlign w:val="subscript"/>
              </w:rPr>
              <w:t>11</w:t>
            </w:r>
            <w:r w:rsidRPr="0002092F">
              <w:rPr>
                <w:rFonts w:ascii="Times New Roman" w:hAnsi="Times New Roman" w:cs="Times New Roman"/>
              </w:rPr>
              <w:t xml:space="preserve"> &lt; 10%</w:t>
            </w:r>
          </w:p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10% &lt;= P</w:t>
            </w:r>
            <w:r w:rsidRPr="0002092F">
              <w:rPr>
                <w:rFonts w:ascii="Times New Roman" w:hAnsi="Times New Roman" w:cs="Times New Roman"/>
                <w:vertAlign w:val="subscript"/>
              </w:rPr>
              <w:t>11</w:t>
            </w:r>
            <w:r w:rsidRPr="0002092F">
              <w:rPr>
                <w:rFonts w:ascii="Times New Roman" w:hAnsi="Times New Roman" w:cs="Times New Roman"/>
              </w:rPr>
              <w:t xml:space="preserve"> &lt; 15%</w:t>
            </w:r>
          </w:p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15% &lt;= P</w:t>
            </w:r>
            <w:r w:rsidRPr="0002092F">
              <w:rPr>
                <w:rFonts w:ascii="Times New Roman" w:hAnsi="Times New Roman" w:cs="Times New Roman"/>
                <w:vertAlign w:val="subscript"/>
              </w:rPr>
              <w:t>11</w:t>
            </w:r>
            <w:r w:rsidRPr="0002092F">
              <w:rPr>
                <w:rFonts w:ascii="Times New Roman" w:hAnsi="Times New Roman" w:cs="Times New Roman"/>
              </w:rPr>
              <w:t xml:space="preserve"> &lt; 20%</w:t>
            </w:r>
          </w:p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P</w:t>
            </w:r>
            <w:r w:rsidRPr="0002092F">
              <w:rPr>
                <w:rFonts w:ascii="Times New Roman" w:hAnsi="Times New Roman" w:cs="Times New Roman"/>
                <w:vertAlign w:val="subscript"/>
              </w:rPr>
              <w:t>11</w:t>
            </w:r>
            <w:r w:rsidRPr="0002092F">
              <w:rPr>
                <w:rFonts w:ascii="Times New Roman" w:hAnsi="Times New Roman" w:cs="Times New Roman"/>
              </w:rPr>
              <w:t xml:space="preserve"> &gt; 20%</w:t>
            </w:r>
          </w:p>
        </w:tc>
        <w:tc>
          <w:tcPr>
            <w:tcW w:w="1418" w:type="dxa"/>
            <w:vAlign w:val="center"/>
          </w:tcPr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4</w:t>
            </w:r>
          </w:p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3</w:t>
            </w:r>
          </w:p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2</w:t>
            </w:r>
          </w:p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1</w:t>
            </w:r>
          </w:p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551" w:type="dxa"/>
            <w:vAlign w:val="center"/>
          </w:tcPr>
          <w:p w:rsidR="00755078" w:rsidRPr="0002092F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 xml:space="preserve">все ГАБС </w:t>
            </w:r>
          </w:p>
        </w:tc>
      </w:tr>
      <w:tr w:rsidR="00755078" w:rsidRPr="0002092F" w:rsidTr="00F73E11">
        <w:trPr>
          <w:trHeight w:val="3080"/>
        </w:trPr>
        <w:tc>
          <w:tcPr>
            <w:tcW w:w="2891" w:type="dxa"/>
            <w:vAlign w:val="center"/>
          </w:tcPr>
          <w:p w:rsidR="00755078" w:rsidRPr="0002092F" w:rsidRDefault="00755078" w:rsidP="00F73E11">
            <w:pPr>
              <w:pStyle w:val="ConsPlusNormal"/>
              <w:rPr>
                <w:rFonts w:ascii="Times New Roman" w:hAnsi="Times New Roman" w:cs="Times New Roman"/>
                <w:highlight w:val="yellow"/>
              </w:rPr>
            </w:pPr>
            <w:r w:rsidRPr="0002092F">
              <w:rPr>
                <w:rFonts w:ascii="Times New Roman" w:hAnsi="Times New Roman" w:cs="Times New Roman"/>
              </w:rPr>
              <w:lastRenderedPageBreak/>
              <w:t>P</w:t>
            </w:r>
            <w:r w:rsidRPr="0002092F">
              <w:rPr>
                <w:rFonts w:ascii="Times New Roman" w:hAnsi="Times New Roman" w:cs="Times New Roman"/>
                <w:vertAlign w:val="subscript"/>
              </w:rPr>
              <w:t>12</w:t>
            </w:r>
            <w:r w:rsidRPr="0002092F">
              <w:rPr>
                <w:rFonts w:ascii="Times New Roman" w:hAnsi="Times New Roman" w:cs="Times New Roman"/>
              </w:rPr>
              <w:t xml:space="preserve"> Среднеквартальный процент отклонения в отчетном году планируемых и фактических кассовых выплат ГАБС</w:t>
            </w:r>
          </w:p>
        </w:tc>
        <w:tc>
          <w:tcPr>
            <w:tcW w:w="5818" w:type="dxa"/>
          </w:tcPr>
          <w:p w:rsidR="00755078" w:rsidRPr="0002092F" w:rsidRDefault="00755078" w:rsidP="00F73E11">
            <w:pPr>
              <w:pStyle w:val="ConsPlusNormal"/>
              <w:rPr>
                <w:rFonts w:ascii="Times New Roman" w:hAnsi="Times New Roman" w:cs="Times New Roman"/>
                <w:noProof/>
                <w:position w:val="-48"/>
              </w:rPr>
            </w:pPr>
          </w:p>
          <w:p w:rsidR="00755078" w:rsidRPr="0002092F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755078" w:rsidRPr="0002092F" w:rsidRDefault="00755078" w:rsidP="00F73E1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2092F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</w:p>
          <w:p w:rsidR="00755078" w:rsidRPr="0002092F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755078" w:rsidRPr="0002092F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768350</wp:posOffset>
                  </wp:positionH>
                  <wp:positionV relativeFrom="paragraph">
                    <wp:posOffset>-598170</wp:posOffset>
                  </wp:positionV>
                  <wp:extent cx="1181100" cy="552450"/>
                  <wp:effectExtent l="19050" t="0" r="0" b="0"/>
                  <wp:wrapThrough wrapText="bothSides">
                    <wp:wrapPolygon edited="0">
                      <wp:start x="-348" y="0"/>
                      <wp:lineTo x="-348" y="20855"/>
                      <wp:lineTo x="21600" y="20855"/>
                      <wp:lineTo x="21600" y="0"/>
                      <wp:lineTo x="-348" y="0"/>
                    </wp:wrapPolygon>
                  </wp:wrapThrough>
                  <wp:docPr id="2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2213" t="49231" r="34062" b="311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2092F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-422910</wp:posOffset>
                  </wp:positionV>
                  <wp:extent cx="247650" cy="371475"/>
                  <wp:effectExtent l="19050" t="0" r="0" b="0"/>
                  <wp:wrapThrough wrapText="bothSides">
                    <wp:wrapPolygon edited="0">
                      <wp:start x="-1662" y="0"/>
                      <wp:lineTo x="-1662" y="21046"/>
                      <wp:lineTo x="21600" y="21046"/>
                      <wp:lineTo x="21600" y="0"/>
                      <wp:lineTo x="-1662" y="0"/>
                    </wp:wrapPolygon>
                  </wp:wrapThrough>
                  <wp:docPr id="23" name="Рисунок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26225" t="37770" r="66282" b="48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55078" w:rsidRPr="0002092F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где:</w:t>
            </w:r>
          </w:p>
          <w:p w:rsidR="00755078" w:rsidRPr="0002092F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proofErr w:type="spellStart"/>
            <w:r w:rsidRPr="0002092F">
              <w:rPr>
                <w:rFonts w:ascii="Times New Roman" w:hAnsi="Times New Roman" w:cs="Times New Roman"/>
              </w:rPr>
              <w:t>F</w:t>
            </w:r>
            <w:r w:rsidRPr="0002092F">
              <w:rPr>
                <w:rFonts w:ascii="Times New Roman" w:hAnsi="Times New Roman" w:cs="Times New Roman"/>
                <w:vertAlign w:val="subscript"/>
              </w:rPr>
              <w:t>i</w:t>
            </w:r>
            <w:proofErr w:type="spellEnd"/>
            <w:r w:rsidRPr="0002092F">
              <w:rPr>
                <w:rFonts w:ascii="Times New Roman" w:hAnsi="Times New Roman" w:cs="Times New Roman"/>
              </w:rPr>
              <w:t xml:space="preserve"> - фактические кассовые выплаты ГАБС в i-м квартале отчетного года (тыс. рублей);</w:t>
            </w:r>
          </w:p>
          <w:p w:rsidR="00755078" w:rsidRPr="0002092F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proofErr w:type="spellStart"/>
            <w:r w:rsidRPr="0002092F">
              <w:rPr>
                <w:rFonts w:ascii="Times New Roman" w:hAnsi="Times New Roman" w:cs="Times New Roman"/>
              </w:rPr>
              <w:t>P</w:t>
            </w:r>
            <w:r w:rsidRPr="0002092F">
              <w:rPr>
                <w:rFonts w:ascii="Times New Roman" w:hAnsi="Times New Roman" w:cs="Times New Roman"/>
                <w:vertAlign w:val="subscript"/>
              </w:rPr>
              <w:t>i</w:t>
            </w:r>
            <w:proofErr w:type="spellEnd"/>
            <w:r w:rsidRPr="0002092F">
              <w:rPr>
                <w:rFonts w:ascii="Times New Roman" w:hAnsi="Times New Roman" w:cs="Times New Roman"/>
              </w:rPr>
              <w:t xml:space="preserve"> - планируемые ежеквартальные кассовые выплаты ГРБС на </w:t>
            </w:r>
            <w:proofErr w:type="spellStart"/>
            <w:r w:rsidRPr="0002092F">
              <w:rPr>
                <w:rFonts w:ascii="Times New Roman" w:hAnsi="Times New Roman" w:cs="Times New Roman"/>
              </w:rPr>
              <w:t>i-й</w:t>
            </w:r>
            <w:proofErr w:type="spellEnd"/>
            <w:r w:rsidRPr="0002092F">
              <w:rPr>
                <w:rFonts w:ascii="Times New Roman" w:hAnsi="Times New Roman" w:cs="Times New Roman"/>
              </w:rPr>
              <w:t xml:space="preserve"> месяц отчетного года по состоянию на 1-е число соответствующего квартала (тыс.рублей)</w:t>
            </w:r>
          </w:p>
        </w:tc>
        <w:tc>
          <w:tcPr>
            <w:tcW w:w="2126" w:type="dxa"/>
            <w:vAlign w:val="center"/>
          </w:tcPr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P</w:t>
            </w:r>
            <w:r w:rsidRPr="0002092F">
              <w:rPr>
                <w:rFonts w:ascii="Times New Roman" w:hAnsi="Times New Roman" w:cs="Times New Roman"/>
                <w:vertAlign w:val="subscript"/>
              </w:rPr>
              <w:t>12</w:t>
            </w:r>
            <w:r w:rsidRPr="0002092F">
              <w:rPr>
                <w:rFonts w:ascii="Times New Roman" w:hAnsi="Times New Roman" w:cs="Times New Roman"/>
              </w:rPr>
              <w:t xml:space="preserve"> &lt; =10%</w:t>
            </w:r>
          </w:p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10% &lt; P</w:t>
            </w:r>
            <w:r w:rsidRPr="0002092F">
              <w:rPr>
                <w:rFonts w:ascii="Times New Roman" w:hAnsi="Times New Roman" w:cs="Times New Roman"/>
                <w:vertAlign w:val="subscript"/>
              </w:rPr>
              <w:t>12</w:t>
            </w:r>
            <w:r w:rsidRPr="0002092F">
              <w:rPr>
                <w:rFonts w:ascii="Times New Roman" w:hAnsi="Times New Roman" w:cs="Times New Roman"/>
              </w:rPr>
              <w:t xml:space="preserve"> &lt;= 12,5%</w:t>
            </w:r>
          </w:p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12,5% &lt; P</w:t>
            </w:r>
            <w:r w:rsidRPr="0002092F">
              <w:rPr>
                <w:rFonts w:ascii="Times New Roman" w:hAnsi="Times New Roman" w:cs="Times New Roman"/>
                <w:vertAlign w:val="subscript"/>
              </w:rPr>
              <w:t>12</w:t>
            </w:r>
            <w:r w:rsidRPr="0002092F">
              <w:rPr>
                <w:rFonts w:ascii="Times New Roman" w:hAnsi="Times New Roman" w:cs="Times New Roman"/>
              </w:rPr>
              <w:t xml:space="preserve"> &lt;= 15%</w:t>
            </w:r>
          </w:p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15% &lt; P</w:t>
            </w:r>
            <w:r w:rsidRPr="0002092F">
              <w:rPr>
                <w:rFonts w:ascii="Times New Roman" w:hAnsi="Times New Roman" w:cs="Times New Roman"/>
                <w:vertAlign w:val="subscript"/>
              </w:rPr>
              <w:t>12</w:t>
            </w:r>
            <w:r w:rsidRPr="0002092F">
              <w:rPr>
                <w:rFonts w:ascii="Times New Roman" w:hAnsi="Times New Roman" w:cs="Times New Roman"/>
              </w:rPr>
              <w:t xml:space="preserve"> &lt;= 17,5%</w:t>
            </w:r>
          </w:p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17,5% &lt; P</w:t>
            </w:r>
            <w:r w:rsidRPr="0002092F">
              <w:rPr>
                <w:rFonts w:ascii="Times New Roman" w:hAnsi="Times New Roman" w:cs="Times New Roman"/>
                <w:vertAlign w:val="subscript"/>
              </w:rPr>
              <w:t>12</w:t>
            </w:r>
            <w:r w:rsidRPr="0002092F">
              <w:rPr>
                <w:rFonts w:ascii="Times New Roman" w:hAnsi="Times New Roman" w:cs="Times New Roman"/>
              </w:rPr>
              <w:t xml:space="preserve"> &lt;= 20%</w:t>
            </w:r>
          </w:p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P</w:t>
            </w:r>
            <w:r w:rsidRPr="0002092F">
              <w:rPr>
                <w:rFonts w:ascii="Times New Roman" w:hAnsi="Times New Roman" w:cs="Times New Roman"/>
                <w:vertAlign w:val="subscript"/>
              </w:rPr>
              <w:t>12</w:t>
            </w:r>
            <w:r w:rsidRPr="0002092F">
              <w:rPr>
                <w:rFonts w:ascii="Times New Roman" w:hAnsi="Times New Roman" w:cs="Times New Roman"/>
              </w:rPr>
              <w:t>&gt; 20%</w:t>
            </w:r>
          </w:p>
        </w:tc>
        <w:tc>
          <w:tcPr>
            <w:tcW w:w="1418" w:type="dxa"/>
            <w:vAlign w:val="center"/>
          </w:tcPr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5</w:t>
            </w:r>
          </w:p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4</w:t>
            </w:r>
          </w:p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3</w:t>
            </w:r>
          </w:p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2</w:t>
            </w:r>
          </w:p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1</w:t>
            </w:r>
          </w:p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551" w:type="dxa"/>
            <w:vAlign w:val="center"/>
          </w:tcPr>
          <w:p w:rsidR="00755078" w:rsidRPr="0002092F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 xml:space="preserve">все ГАБС </w:t>
            </w:r>
          </w:p>
        </w:tc>
      </w:tr>
      <w:tr w:rsidR="00755078" w:rsidRPr="00B718E2" w:rsidTr="00F73E11">
        <w:tc>
          <w:tcPr>
            <w:tcW w:w="8709" w:type="dxa"/>
            <w:gridSpan w:val="2"/>
          </w:tcPr>
          <w:p w:rsidR="00755078" w:rsidRPr="00B718E2" w:rsidRDefault="00755078" w:rsidP="00F73E11">
            <w:pPr>
              <w:pStyle w:val="ConsPlusNormal"/>
              <w:outlineLvl w:val="2"/>
              <w:rPr>
                <w:rFonts w:ascii="Times New Roman" w:hAnsi="Times New Roman" w:cs="Times New Roman"/>
                <w:b/>
              </w:rPr>
            </w:pPr>
            <w:r w:rsidRPr="00B718E2">
              <w:rPr>
                <w:rFonts w:ascii="Times New Roman" w:hAnsi="Times New Roman" w:cs="Times New Roman"/>
                <w:b/>
              </w:rPr>
              <w:t>4.Обеспечение публичности и открытости информации о бюджете</w:t>
            </w:r>
          </w:p>
        </w:tc>
        <w:tc>
          <w:tcPr>
            <w:tcW w:w="2126" w:type="dxa"/>
          </w:tcPr>
          <w:p w:rsidR="00755078" w:rsidRPr="00755078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  <w:b/>
              </w:rPr>
            </w:pPr>
            <w:r w:rsidRPr="00755078">
              <w:rPr>
                <w:rFonts w:ascii="Times New Roman" w:hAnsi="Times New Roman" w:cs="Times New Roman"/>
                <w:b/>
              </w:rPr>
              <w:t>20%</w:t>
            </w:r>
          </w:p>
        </w:tc>
        <w:tc>
          <w:tcPr>
            <w:tcW w:w="1418" w:type="dxa"/>
          </w:tcPr>
          <w:p w:rsidR="00755078" w:rsidRPr="00B718E2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755078" w:rsidRPr="00B718E2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755078" w:rsidRPr="0002092F" w:rsidTr="00F73E11">
        <w:trPr>
          <w:trHeight w:val="5276"/>
        </w:trPr>
        <w:tc>
          <w:tcPr>
            <w:tcW w:w="2891" w:type="dxa"/>
            <w:vAlign w:val="center"/>
          </w:tcPr>
          <w:p w:rsidR="00755078" w:rsidRPr="00B718E2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B718E2">
              <w:rPr>
                <w:rFonts w:ascii="Times New Roman" w:hAnsi="Times New Roman" w:cs="Times New Roman"/>
              </w:rPr>
              <w:t>P</w:t>
            </w:r>
            <w:r w:rsidRPr="00B718E2">
              <w:rPr>
                <w:rFonts w:ascii="Times New Roman" w:hAnsi="Times New Roman" w:cs="Times New Roman"/>
                <w:vertAlign w:val="subscript"/>
              </w:rPr>
              <w:t>13</w:t>
            </w:r>
            <w:r w:rsidRPr="00B718E2">
              <w:rPr>
                <w:rFonts w:ascii="Times New Roman" w:hAnsi="Times New Roman" w:cs="Times New Roman"/>
              </w:rPr>
              <w:t xml:space="preserve"> Доля подведомственных муниципальных учреждений, информация о плановой и фактической деятельности которых была своевременно размещена на сайте </w:t>
            </w:r>
            <w:proofErr w:type="spellStart"/>
            <w:r w:rsidRPr="00B718E2">
              <w:rPr>
                <w:rFonts w:ascii="Times New Roman" w:hAnsi="Times New Roman" w:cs="Times New Roman"/>
              </w:rPr>
              <w:t>www.bus.gov.ru</w:t>
            </w:r>
            <w:proofErr w:type="spellEnd"/>
          </w:p>
        </w:tc>
        <w:tc>
          <w:tcPr>
            <w:tcW w:w="5818" w:type="dxa"/>
            <w:vAlign w:val="center"/>
          </w:tcPr>
          <w:p w:rsidR="00755078" w:rsidRPr="00B718E2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755078" w:rsidRPr="00B718E2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pict>
                <v:group id="_x0000_s3430" editas="canvas" style="width:121.45pt;height:48.7pt;mso-position-horizontal-relative:char;mso-position-vertical-relative:line" coordsize="2429,974">
                  <o:lock v:ext="edit" aspectratio="t"/>
                  <v:shape id="_x0000_s3431" type="#_x0000_t75" style="position:absolute;width:2429;height:974" o:preferrelative="f">
                    <v:fill o:detectmouseclick="t"/>
                    <v:path o:extrusionok="t" o:connecttype="none"/>
                    <o:lock v:ext="edit" text="t"/>
                  </v:shape>
                  <v:line id="_x0000_s3432" style="position:absolute" from="591,393" to="1121,394" strokeweight="36e-5mm"/>
                  <v:rect id="_x0000_s3433" style="position:absolute;left:157;top:390;width:161;height:412;mso-wrap-style:none" filled="f" stroked="f">
                    <v:textbox style="mso-next-textbox:#_x0000_s3433;mso-fit-shape-to-text:t" inset="0,0,0,0">
                      <w:txbxContent>
                        <w:p w:rsidR="00755078" w:rsidRPr="00E81746" w:rsidRDefault="00755078" w:rsidP="00755078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13</w:t>
                          </w:r>
                        </w:p>
                      </w:txbxContent>
                    </v:textbox>
                  </v:rect>
                  <v:rect id="_x0000_s3434" style="position:absolute;left:1325;top:225;width:910;height:544;mso-wrap-style:none" filled="f" stroked="f">
                    <v:textbox style="mso-next-textbox:#_x0000_s3434;mso-fit-shape-to-text:t" inset="0,0,0,0">
                      <w:txbxContent>
                        <w:p w:rsidR="00755078" w:rsidRDefault="00755078" w:rsidP="00755078"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6"/>
                              <w:szCs w:val="26"/>
                              <w:lang w:val="en-US"/>
                            </w:rPr>
                            <w:t>100, (%)</w:t>
                          </w:r>
                        </w:p>
                      </w:txbxContent>
                    </v:textbox>
                  </v:rect>
                  <v:rect id="_x0000_s3435" style="position:absolute;left:804;top:195;width:285;height:412;mso-wrap-style:none" filled="f" stroked="f">
                    <v:textbox style="mso-next-textbox:#_x0000_s3435;mso-fit-shape-to-text:t" inset="0,0,0,0">
                      <w:txbxContent>
                        <w:p w:rsidR="00755078" w:rsidRDefault="00755078" w:rsidP="00755078"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publ</w:t>
                          </w:r>
                          <w:proofErr w:type="spellEnd"/>
                        </w:p>
                      </w:txbxContent>
                    </v:textbox>
                  </v:rect>
                  <v:rect id="_x0000_s3436" style="position:absolute;left:598;top:30;width:188;height:544;mso-wrap-style:none" filled="f" stroked="f">
                    <v:textbox style="mso-next-textbox:#_x0000_s3436;mso-fit-shape-to-text:t" inset="0,0,0,0">
                      <w:txbxContent>
                        <w:p w:rsidR="00755078" w:rsidRDefault="00755078" w:rsidP="00755078"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26"/>
                              <w:szCs w:val="26"/>
                              <w:lang w:val="en-US"/>
                            </w:rPr>
                            <w:t>Q</w:t>
                          </w:r>
                        </w:p>
                      </w:txbxContent>
                    </v:textbox>
                  </v:rect>
                  <v:rect id="_x0000_s3437" style="position:absolute;left:754;top:430;width:188;height:544;mso-wrap-style:none" filled="f" stroked="f">
                    <v:textbox style="mso-next-textbox:#_x0000_s3437;mso-fit-shape-to-text:t" inset="0,0,0,0">
                      <w:txbxContent>
                        <w:p w:rsidR="00755078" w:rsidRDefault="00755078" w:rsidP="00755078"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26"/>
                              <w:szCs w:val="26"/>
                              <w:lang w:val="en-US"/>
                            </w:rPr>
                            <w:t>Q</w:t>
                          </w:r>
                        </w:p>
                      </w:txbxContent>
                    </v:textbox>
                  </v:rect>
                  <v:rect id="_x0000_s3438" style="position:absolute;left:379;top:195;width:1027;height:566" filled="f" stroked="f">
                    <v:textbox style="mso-next-textbox:#_x0000_s3438;mso-fit-shape-to-text:t" inset="0,0,0,0">
                      <w:txbxContent>
                        <w:p w:rsidR="00755078" w:rsidRDefault="00755078" w:rsidP="00755078"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  <w:lang w:val="en-US"/>
                            </w:rPr>
                            <w:t>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</w:rPr>
                            <w:t></w:t>
                          </w:r>
                          <w:r>
                            <w:rPr>
                              <w:rFonts w:ascii="Symbol" w:hAnsi="Symbol" w:cs="Symbol"/>
                              <w:color w:val="000000"/>
                              <w:sz w:val="26"/>
                              <w:szCs w:val="26"/>
                              <w:lang w:val="en-US"/>
                            </w:rPr>
                            <w:t></w:t>
                          </w:r>
                        </w:p>
                      </w:txbxContent>
                    </v:textbox>
                  </v:rect>
                  <v:rect id="_x0000_s3439" style="position:absolute;left:78;top:195;width:159;height:544" filled="f" stroked="f">
                    <v:textbox style="mso-next-textbox:#_x0000_s3439" inset="0,0,0,0">
                      <w:txbxContent>
                        <w:p w:rsidR="00755078" w:rsidRPr="00E81746" w:rsidRDefault="00755078" w:rsidP="00755078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color w:val="000000"/>
                              <w:sz w:val="26"/>
                              <w:szCs w:val="26"/>
                              <w:lang w:val="en-US"/>
                            </w:rPr>
                            <w:t>P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  <w:p w:rsidR="00755078" w:rsidRPr="00B718E2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B718E2">
              <w:rPr>
                <w:rFonts w:ascii="Times New Roman" w:hAnsi="Times New Roman" w:cs="Times New Roman"/>
              </w:rPr>
              <w:t>где:</w:t>
            </w:r>
          </w:p>
          <w:p w:rsidR="00755078" w:rsidRPr="00B718E2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proofErr w:type="spellStart"/>
            <w:r w:rsidRPr="00B718E2">
              <w:rPr>
                <w:rFonts w:ascii="Times New Roman" w:hAnsi="Times New Roman" w:cs="Times New Roman"/>
              </w:rPr>
              <w:t>Q</w:t>
            </w:r>
            <w:r w:rsidRPr="00B718E2">
              <w:rPr>
                <w:rFonts w:ascii="Times New Roman" w:hAnsi="Times New Roman" w:cs="Times New Roman"/>
                <w:vertAlign w:val="subscript"/>
              </w:rPr>
              <w:t>publ</w:t>
            </w:r>
            <w:proofErr w:type="spellEnd"/>
            <w:r w:rsidRPr="00B718E2">
              <w:rPr>
                <w:rFonts w:ascii="Times New Roman" w:hAnsi="Times New Roman" w:cs="Times New Roman"/>
              </w:rPr>
              <w:t xml:space="preserve"> - количество муниципальных учреждений, подведомственных ГАБС, информация о деятельности которых (информация о муниципальном задании (в случае его установления для муниципального учреждения), информация о плане финансово-хозяйственной деятельности (для бюджетных и автономных учреждений), информация о бюджетной смете (для казенных учреждений), информация о результатах деятельности и об использовании имущества, баланс учреждения (ф.0503730) за год, предшествующий отчетному) размещена в сети Интернет на сайте </w:t>
            </w:r>
            <w:proofErr w:type="spellStart"/>
            <w:r w:rsidRPr="00B718E2">
              <w:rPr>
                <w:rFonts w:ascii="Times New Roman" w:hAnsi="Times New Roman" w:cs="Times New Roman"/>
              </w:rPr>
              <w:t>www.bus.gov.ru</w:t>
            </w:r>
            <w:proofErr w:type="spellEnd"/>
            <w:r w:rsidRPr="00B718E2">
              <w:rPr>
                <w:rFonts w:ascii="Times New Roman" w:hAnsi="Times New Roman" w:cs="Times New Roman"/>
              </w:rPr>
              <w:t xml:space="preserve"> в полном соответствии с требованиями </w:t>
            </w:r>
            <w:hyperlink r:id="rId26" w:history="1">
              <w:r w:rsidRPr="00B718E2">
                <w:rPr>
                  <w:rFonts w:ascii="Times New Roman" w:hAnsi="Times New Roman" w:cs="Times New Roman"/>
                </w:rPr>
                <w:t>приказа</w:t>
              </w:r>
            </w:hyperlink>
            <w:r w:rsidRPr="00B718E2">
              <w:rPr>
                <w:rFonts w:ascii="Times New Roman" w:hAnsi="Times New Roman" w:cs="Times New Roman"/>
              </w:rPr>
              <w:t xml:space="preserve"> Министерства финансов РФ от 21.07.2011 № 86н (на конец отчетного года);</w:t>
            </w:r>
          </w:p>
          <w:p w:rsidR="00755078" w:rsidRPr="00B718E2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B718E2">
              <w:rPr>
                <w:rFonts w:ascii="Times New Roman" w:hAnsi="Times New Roman" w:cs="Times New Roman"/>
              </w:rPr>
              <w:t>Q - общее количество муниципальных учреждений, подведомственных ГАБС (на конец отчетного года)</w:t>
            </w:r>
          </w:p>
        </w:tc>
        <w:tc>
          <w:tcPr>
            <w:tcW w:w="2126" w:type="dxa"/>
            <w:vAlign w:val="center"/>
          </w:tcPr>
          <w:p w:rsidR="00755078" w:rsidRPr="00B718E2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755078" w:rsidRPr="00B718E2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718E2">
              <w:rPr>
                <w:rFonts w:ascii="Times New Roman" w:hAnsi="Times New Roman" w:cs="Times New Roman"/>
              </w:rPr>
              <w:t>P</w:t>
            </w:r>
            <w:r w:rsidRPr="00B718E2">
              <w:rPr>
                <w:rFonts w:ascii="Times New Roman" w:hAnsi="Times New Roman" w:cs="Times New Roman"/>
                <w:vertAlign w:val="subscript"/>
                <w:lang w:val="en-US"/>
              </w:rPr>
              <w:t>13</w:t>
            </w:r>
            <w:r w:rsidRPr="00B718E2">
              <w:rPr>
                <w:rFonts w:ascii="Times New Roman" w:hAnsi="Times New Roman" w:cs="Times New Roman"/>
              </w:rPr>
              <w:t xml:space="preserve"> = 100%</w:t>
            </w:r>
          </w:p>
          <w:p w:rsidR="00755078" w:rsidRPr="00B718E2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755078" w:rsidRPr="00B718E2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718E2">
              <w:rPr>
                <w:rFonts w:ascii="Times New Roman" w:hAnsi="Times New Roman" w:cs="Times New Roman"/>
              </w:rPr>
              <w:t>90% &lt;= P</w:t>
            </w:r>
            <w:r w:rsidRPr="00B718E2">
              <w:rPr>
                <w:rFonts w:ascii="Times New Roman" w:hAnsi="Times New Roman" w:cs="Times New Roman"/>
                <w:vertAlign w:val="subscript"/>
                <w:lang w:val="en-US"/>
              </w:rPr>
              <w:t>13</w:t>
            </w:r>
            <w:r w:rsidRPr="00B718E2">
              <w:rPr>
                <w:rFonts w:ascii="Times New Roman" w:hAnsi="Times New Roman" w:cs="Times New Roman"/>
              </w:rPr>
              <w:t xml:space="preserve"> &lt; 100%</w:t>
            </w:r>
          </w:p>
          <w:p w:rsidR="00755078" w:rsidRPr="00B718E2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755078" w:rsidRPr="00B718E2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718E2">
              <w:rPr>
                <w:rFonts w:ascii="Times New Roman" w:hAnsi="Times New Roman" w:cs="Times New Roman"/>
              </w:rPr>
              <w:t>P</w:t>
            </w:r>
            <w:r w:rsidRPr="00B718E2">
              <w:rPr>
                <w:rFonts w:ascii="Times New Roman" w:hAnsi="Times New Roman" w:cs="Times New Roman"/>
                <w:vertAlign w:val="subscript"/>
                <w:lang w:val="en-US"/>
              </w:rPr>
              <w:t>13</w:t>
            </w:r>
            <w:r w:rsidRPr="00B718E2">
              <w:rPr>
                <w:rFonts w:ascii="Times New Roman" w:hAnsi="Times New Roman" w:cs="Times New Roman"/>
              </w:rPr>
              <w:t xml:space="preserve"> &lt; 90%</w:t>
            </w:r>
          </w:p>
        </w:tc>
        <w:tc>
          <w:tcPr>
            <w:tcW w:w="1418" w:type="dxa"/>
            <w:vAlign w:val="center"/>
          </w:tcPr>
          <w:p w:rsidR="00755078" w:rsidRPr="00B718E2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755078" w:rsidRPr="00B718E2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718E2">
              <w:rPr>
                <w:rFonts w:ascii="Times New Roman" w:hAnsi="Times New Roman" w:cs="Times New Roman"/>
              </w:rPr>
              <w:t>2</w:t>
            </w:r>
          </w:p>
          <w:p w:rsidR="00755078" w:rsidRPr="00B718E2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755078" w:rsidRPr="00B718E2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718E2">
              <w:rPr>
                <w:rFonts w:ascii="Times New Roman" w:hAnsi="Times New Roman" w:cs="Times New Roman"/>
              </w:rPr>
              <w:t>1</w:t>
            </w:r>
          </w:p>
          <w:p w:rsidR="00755078" w:rsidRPr="00B718E2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755078" w:rsidRPr="00B718E2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718E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551" w:type="dxa"/>
            <w:vAlign w:val="center"/>
          </w:tcPr>
          <w:p w:rsidR="00755078" w:rsidRPr="00B718E2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B718E2">
              <w:rPr>
                <w:rFonts w:ascii="Times New Roman" w:hAnsi="Times New Roman" w:cs="Times New Roman"/>
              </w:rPr>
              <w:t>ГАБС, имевшие в отчетном году подведомственные учреждения, которые оказывали муниципальные услуги</w:t>
            </w:r>
          </w:p>
        </w:tc>
      </w:tr>
      <w:tr w:rsidR="00755078" w:rsidRPr="0002092F" w:rsidTr="00F73E11">
        <w:trPr>
          <w:trHeight w:val="2717"/>
        </w:trPr>
        <w:tc>
          <w:tcPr>
            <w:tcW w:w="2891" w:type="dxa"/>
            <w:vAlign w:val="center"/>
          </w:tcPr>
          <w:p w:rsidR="00755078" w:rsidRPr="0002092F" w:rsidRDefault="00755078" w:rsidP="00F73E11">
            <w:pPr>
              <w:pStyle w:val="ConsPlusNormal"/>
              <w:rPr>
                <w:rFonts w:ascii="Times New Roman" w:eastAsia="Calibri" w:hAnsi="Times New Roman" w:cs="Times New Roman"/>
              </w:rPr>
            </w:pPr>
            <w:r w:rsidRPr="0002092F">
              <w:rPr>
                <w:rFonts w:ascii="Times New Roman" w:eastAsia="Calibri" w:hAnsi="Times New Roman" w:cs="Times New Roman"/>
              </w:rPr>
              <w:lastRenderedPageBreak/>
              <w:t>Р</w:t>
            </w:r>
            <w:r w:rsidRPr="0002092F">
              <w:rPr>
                <w:rFonts w:ascii="Times New Roman" w:eastAsia="Calibri" w:hAnsi="Times New Roman" w:cs="Times New Roman"/>
                <w:vertAlign w:val="subscript"/>
              </w:rPr>
              <w:t>14</w:t>
            </w:r>
            <w:r>
              <w:rPr>
                <w:rFonts w:ascii="Times New Roman" w:eastAsia="Calibri" w:hAnsi="Times New Roman" w:cs="Times New Roman"/>
                <w:vertAlign w:val="subscript"/>
              </w:rPr>
              <w:t xml:space="preserve"> </w:t>
            </w:r>
            <w:r w:rsidRPr="0002092F">
              <w:rPr>
                <w:rFonts w:ascii="Times New Roman" w:eastAsia="Calibri" w:hAnsi="Times New Roman" w:cs="Times New Roman"/>
              </w:rPr>
              <w:t>Р</w:t>
            </w:r>
            <w:r w:rsidRPr="0002092F">
              <w:rPr>
                <w:rFonts w:ascii="Times New Roman" w:hAnsi="Times New Roman" w:cs="Times New Roman"/>
              </w:rPr>
              <w:t>азмещение на официальном сайте протоколов проведенных в отчетном году публичных слушаний по проекту решения о бюджете муниципального образования и проекту решения об исполнении бюджета муниципального образования</w:t>
            </w:r>
          </w:p>
        </w:tc>
        <w:tc>
          <w:tcPr>
            <w:tcW w:w="5818" w:type="dxa"/>
            <w:vAlign w:val="center"/>
          </w:tcPr>
          <w:p w:rsidR="00755078" w:rsidRPr="0002092F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P</w:t>
            </w:r>
            <w:r w:rsidRPr="0002092F">
              <w:rPr>
                <w:rFonts w:ascii="Times New Roman" w:hAnsi="Times New Roman" w:cs="Times New Roman"/>
                <w:vertAlign w:val="subscript"/>
              </w:rPr>
              <w:t>14</w:t>
            </w:r>
            <w:r w:rsidRPr="0002092F">
              <w:rPr>
                <w:rFonts w:ascii="Times New Roman" w:hAnsi="Times New Roman" w:cs="Times New Roman"/>
              </w:rPr>
              <w:t xml:space="preserve"> = Q, (шт.),</w:t>
            </w:r>
          </w:p>
          <w:p w:rsidR="00755078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755078" w:rsidRPr="0002092F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где:</w:t>
            </w:r>
          </w:p>
          <w:p w:rsidR="00755078" w:rsidRPr="0002092F" w:rsidRDefault="00755078" w:rsidP="00F73E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Q – количество протоколов проведенных в отчетном году публичных слушаний по проекту решения о бюджете муниципального образования и проекту решения об исполнении бюджета муниципального образования</w:t>
            </w:r>
          </w:p>
        </w:tc>
        <w:tc>
          <w:tcPr>
            <w:tcW w:w="2126" w:type="dxa"/>
            <w:tcBorders>
              <w:bottom w:val="nil"/>
            </w:tcBorders>
            <w:vAlign w:val="center"/>
          </w:tcPr>
          <w:p w:rsidR="00755078" w:rsidRPr="0002092F" w:rsidRDefault="00755078" w:rsidP="00F73E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P</w:t>
            </w:r>
            <w:r w:rsidRPr="0002092F">
              <w:rPr>
                <w:rFonts w:ascii="Times New Roman" w:hAnsi="Times New Roman" w:cs="Times New Roman"/>
                <w:vertAlign w:val="subscript"/>
              </w:rPr>
              <w:t xml:space="preserve">14 </w:t>
            </w:r>
            <w:r w:rsidRPr="0002092F">
              <w:rPr>
                <w:rFonts w:ascii="Times New Roman" w:eastAsia="Calibri" w:hAnsi="Times New Roman" w:cs="Times New Roman"/>
              </w:rPr>
              <w:t>= 2</w:t>
            </w:r>
          </w:p>
          <w:p w:rsidR="00755078" w:rsidRPr="0002092F" w:rsidRDefault="00755078" w:rsidP="00F7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755078" w:rsidRPr="0002092F" w:rsidRDefault="00755078" w:rsidP="00F73E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P</w:t>
            </w:r>
            <w:r w:rsidRPr="0002092F">
              <w:rPr>
                <w:rFonts w:ascii="Times New Roman" w:hAnsi="Times New Roman" w:cs="Times New Roman"/>
                <w:vertAlign w:val="subscript"/>
              </w:rPr>
              <w:t>14</w:t>
            </w:r>
            <w:r w:rsidRPr="0002092F">
              <w:rPr>
                <w:rFonts w:ascii="Times New Roman" w:eastAsia="Calibri" w:hAnsi="Times New Roman" w:cs="Times New Roman"/>
              </w:rPr>
              <w:t>&lt; 2</w:t>
            </w:r>
          </w:p>
        </w:tc>
        <w:tc>
          <w:tcPr>
            <w:tcW w:w="1418" w:type="dxa"/>
            <w:tcBorders>
              <w:bottom w:val="nil"/>
            </w:tcBorders>
            <w:vAlign w:val="center"/>
          </w:tcPr>
          <w:p w:rsidR="00755078" w:rsidRPr="0002092F" w:rsidRDefault="00755078" w:rsidP="00F73E11">
            <w:pPr>
              <w:spacing w:after="0" w:line="240" w:lineRule="auto"/>
              <w:ind w:left="85"/>
              <w:jc w:val="center"/>
              <w:rPr>
                <w:rFonts w:ascii="Times New Roman" w:eastAsia="Calibri" w:hAnsi="Times New Roman" w:cs="Times New Roman"/>
              </w:rPr>
            </w:pPr>
            <w:r w:rsidRPr="0002092F">
              <w:rPr>
                <w:rFonts w:ascii="Times New Roman" w:eastAsia="Calibri" w:hAnsi="Times New Roman" w:cs="Times New Roman"/>
              </w:rPr>
              <w:t>3</w:t>
            </w:r>
          </w:p>
          <w:p w:rsidR="00755078" w:rsidRPr="0002092F" w:rsidRDefault="00755078" w:rsidP="00F73E11">
            <w:pPr>
              <w:spacing w:after="0" w:line="240" w:lineRule="auto"/>
              <w:ind w:left="85"/>
              <w:jc w:val="center"/>
              <w:rPr>
                <w:rFonts w:ascii="Times New Roman" w:eastAsia="Calibri" w:hAnsi="Times New Roman" w:cs="Times New Roman"/>
              </w:rPr>
            </w:pPr>
          </w:p>
          <w:p w:rsidR="00755078" w:rsidRPr="0002092F" w:rsidRDefault="00755078" w:rsidP="00F73E11">
            <w:pPr>
              <w:spacing w:after="0" w:line="240" w:lineRule="auto"/>
              <w:ind w:left="85"/>
              <w:jc w:val="center"/>
              <w:rPr>
                <w:rFonts w:ascii="Times New Roman" w:eastAsia="Calibri" w:hAnsi="Times New Roman" w:cs="Times New Roman"/>
              </w:rPr>
            </w:pPr>
            <w:r w:rsidRPr="0002092F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2551" w:type="dxa"/>
            <w:vAlign w:val="center"/>
          </w:tcPr>
          <w:p w:rsidR="00755078" w:rsidRPr="0002092F" w:rsidRDefault="00755078" w:rsidP="00F73E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755078" w:rsidRPr="0002092F" w:rsidTr="00F73E11">
        <w:trPr>
          <w:trHeight w:val="1425"/>
        </w:trPr>
        <w:tc>
          <w:tcPr>
            <w:tcW w:w="2891" w:type="dxa"/>
            <w:tcBorders>
              <w:bottom w:val="single" w:sz="4" w:space="0" w:color="auto"/>
            </w:tcBorders>
            <w:vAlign w:val="center"/>
          </w:tcPr>
          <w:p w:rsidR="00755078" w:rsidRPr="0002092F" w:rsidRDefault="00755078" w:rsidP="00F73E11">
            <w:pPr>
              <w:pStyle w:val="ConsPlusNormal"/>
              <w:rPr>
                <w:rFonts w:ascii="Times New Roman" w:eastAsia="Calibri" w:hAnsi="Times New Roman" w:cs="Times New Roman"/>
              </w:rPr>
            </w:pPr>
            <w:r w:rsidRPr="0002092F">
              <w:rPr>
                <w:rFonts w:ascii="Times New Roman" w:eastAsia="Calibri" w:hAnsi="Times New Roman" w:cs="Times New Roman"/>
              </w:rPr>
              <w:t>Р</w:t>
            </w:r>
            <w:r w:rsidRPr="0002092F">
              <w:rPr>
                <w:rFonts w:ascii="Times New Roman" w:eastAsia="Calibri" w:hAnsi="Times New Roman" w:cs="Times New Roman"/>
                <w:vertAlign w:val="subscript"/>
              </w:rPr>
              <w:t>15</w:t>
            </w:r>
            <w:r>
              <w:rPr>
                <w:rFonts w:ascii="Times New Roman" w:eastAsia="Calibri" w:hAnsi="Times New Roman" w:cs="Times New Roman"/>
                <w:vertAlign w:val="subscript"/>
              </w:rPr>
              <w:t xml:space="preserve"> </w:t>
            </w:r>
            <w:r w:rsidRPr="0002092F">
              <w:rPr>
                <w:rFonts w:ascii="Times New Roman" w:hAnsi="Times New Roman" w:cs="Times New Roman"/>
              </w:rPr>
              <w:t>Размещение на официальном сайте "Бюджета для граждан" по проекту решения о бюджете и по годовому отчету об исполнении бюджета</w:t>
            </w:r>
          </w:p>
        </w:tc>
        <w:tc>
          <w:tcPr>
            <w:tcW w:w="5818" w:type="dxa"/>
            <w:tcBorders>
              <w:bottom w:val="single" w:sz="4" w:space="0" w:color="auto"/>
            </w:tcBorders>
            <w:vAlign w:val="center"/>
          </w:tcPr>
          <w:p w:rsidR="00755078" w:rsidRPr="0002092F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P</w:t>
            </w:r>
            <w:r w:rsidRPr="0002092F">
              <w:rPr>
                <w:rFonts w:ascii="Times New Roman" w:hAnsi="Times New Roman" w:cs="Times New Roman"/>
                <w:vertAlign w:val="subscript"/>
              </w:rPr>
              <w:t>15</w:t>
            </w:r>
            <w:r w:rsidRPr="0002092F">
              <w:rPr>
                <w:rFonts w:ascii="Times New Roman" w:hAnsi="Times New Roman" w:cs="Times New Roman"/>
              </w:rPr>
              <w:t xml:space="preserve"> = Q, (шт.)</w:t>
            </w:r>
          </w:p>
          <w:p w:rsidR="00755078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755078" w:rsidRPr="0002092F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где:</w:t>
            </w:r>
          </w:p>
          <w:p w:rsidR="00755078" w:rsidRPr="0002092F" w:rsidRDefault="00755078" w:rsidP="00F73E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Q – количество размещенной информации в доступной для граждан форме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:rsidR="00755078" w:rsidRPr="0002092F" w:rsidRDefault="00755078" w:rsidP="00F73E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P</w:t>
            </w:r>
            <w:r w:rsidRPr="0002092F">
              <w:rPr>
                <w:rFonts w:ascii="Times New Roman" w:hAnsi="Times New Roman" w:cs="Times New Roman"/>
                <w:vertAlign w:val="subscript"/>
              </w:rPr>
              <w:t xml:space="preserve">15 </w:t>
            </w:r>
            <w:r w:rsidRPr="0002092F">
              <w:rPr>
                <w:rFonts w:ascii="Times New Roman" w:eastAsia="Calibri" w:hAnsi="Times New Roman" w:cs="Times New Roman"/>
              </w:rPr>
              <w:t>= 2</w:t>
            </w:r>
          </w:p>
          <w:p w:rsidR="00755078" w:rsidRPr="0002092F" w:rsidRDefault="00755078" w:rsidP="00F73E1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755078" w:rsidRPr="0002092F" w:rsidRDefault="00755078" w:rsidP="00F73E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P</w:t>
            </w:r>
            <w:r w:rsidRPr="0002092F">
              <w:rPr>
                <w:rFonts w:ascii="Times New Roman" w:hAnsi="Times New Roman" w:cs="Times New Roman"/>
                <w:vertAlign w:val="subscript"/>
              </w:rPr>
              <w:t>15</w:t>
            </w:r>
            <w:r w:rsidRPr="0002092F">
              <w:rPr>
                <w:rFonts w:ascii="Times New Roman" w:eastAsia="Calibri" w:hAnsi="Times New Roman" w:cs="Times New Roman"/>
              </w:rPr>
              <w:t>&lt; 2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755078" w:rsidRPr="0002092F" w:rsidRDefault="00755078" w:rsidP="00F73E11">
            <w:pPr>
              <w:spacing w:after="0" w:line="240" w:lineRule="auto"/>
              <w:ind w:left="85"/>
              <w:jc w:val="center"/>
              <w:rPr>
                <w:rFonts w:ascii="Times New Roman" w:eastAsia="Calibri" w:hAnsi="Times New Roman" w:cs="Times New Roman"/>
              </w:rPr>
            </w:pPr>
            <w:r w:rsidRPr="0002092F">
              <w:rPr>
                <w:rFonts w:ascii="Times New Roman" w:eastAsia="Calibri" w:hAnsi="Times New Roman" w:cs="Times New Roman"/>
              </w:rPr>
              <w:t>3</w:t>
            </w:r>
          </w:p>
          <w:p w:rsidR="00755078" w:rsidRPr="0002092F" w:rsidRDefault="00755078" w:rsidP="00F73E11">
            <w:pPr>
              <w:spacing w:after="0" w:line="240" w:lineRule="auto"/>
              <w:ind w:left="85"/>
              <w:jc w:val="center"/>
              <w:rPr>
                <w:rFonts w:ascii="Times New Roman" w:eastAsia="Calibri" w:hAnsi="Times New Roman" w:cs="Times New Roman"/>
              </w:rPr>
            </w:pPr>
          </w:p>
          <w:p w:rsidR="00755078" w:rsidRPr="0002092F" w:rsidRDefault="00755078" w:rsidP="00F73E11">
            <w:pPr>
              <w:spacing w:after="0" w:line="240" w:lineRule="auto"/>
              <w:ind w:left="85"/>
              <w:jc w:val="center"/>
              <w:rPr>
                <w:rFonts w:ascii="Times New Roman" w:eastAsia="Calibri" w:hAnsi="Times New Roman" w:cs="Times New Roman"/>
              </w:rPr>
            </w:pPr>
            <w:r w:rsidRPr="0002092F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center"/>
          </w:tcPr>
          <w:p w:rsidR="00755078" w:rsidRPr="0002092F" w:rsidRDefault="00755078" w:rsidP="00F73E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755078" w:rsidRPr="0002092F" w:rsidTr="00F73E11">
        <w:trPr>
          <w:trHeight w:val="3236"/>
        </w:trPr>
        <w:tc>
          <w:tcPr>
            <w:tcW w:w="2891" w:type="dxa"/>
            <w:tcBorders>
              <w:bottom w:val="single" w:sz="4" w:space="0" w:color="auto"/>
            </w:tcBorders>
            <w:vAlign w:val="center"/>
          </w:tcPr>
          <w:p w:rsidR="00755078" w:rsidRPr="0002092F" w:rsidRDefault="00755078" w:rsidP="00F73E11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02092F">
              <w:rPr>
                <w:rFonts w:ascii="Times New Roman" w:eastAsia="Calibri" w:hAnsi="Times New Roman" w:cs="Times New Roman"/>
                <w:szCs w:val="22"/>
              </w:rPr>
              <w:t>Р</w:t>
            </w:r>
            <w:r w:rsidRPr="0002092F">
              <w:rPr>
                <w:rFonts w:ascii="Times New Roman" w:eastAsia="Calibri" w:hAnsi="Times New Roman" w:cs="Times New Roman"/>
                <w:szCs w:val="22"/>
                <w:vertAlign w:val="subscript"/>
              </w:rPr>
              <w:t>16</w:t>
            </w:r>
            <w:r>
              <w:rPr>
                <w:rFonts w:ascii="Times New Roman" w:eastAsia="Calibri" w:hAnsi="Times New Roman" w:cs="Times New Roman"/>
                <w:szCs w:val="22"/>
                <w:vertAlign w:val="subscript"/>
              </w:rPr>
              <w:t xml:space="preserve"> </w:t>
            </w:r>
            <w:r w:rsidRPr="0002092F">
              <w:rPr>
                <w:rFonts w:ascii="Times New Roman" w:hAnsi="Times New Roman" w:cs="Times New Roman"/>
                <w:szCs w:val="22"/>
              </w:rPr>
              <w:t>Процент достижения ГАБС значений результатов использования субсидий из областного бюджета Ленинградской области бюджету муниципального образования, предусмотренных соглашениями о предоставлении субсидии</w:t>
            </w:r>
          </w:p>
        </w:tc>
        <w:tc>
          <w:tcPr>
            <w:tcW w:w="5818" w:type="dxa"/>
            <w:tcBorders>
              <w:bottom w:val="single" w:sz="4" w:space="0" w:color="auto"/>
            </w:tcBorders>
            <w:vAlign w:val="center"/>
          </w:tcPr>
          <w:p w:rsidR="00755078" w:rsidRPr="0002092F" w:rsidRDefault="00755078" w:rsidP="00F73E1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Times New Roman" w:cs="Times New Roman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</w:rPr>
                      <m:t>P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</w:rPr>
                      <m:t>16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Times New Roman" w:cs="Times New Roman"/>
                  </w:rPr>
                  <m:t>=</m:t>
                </m:r>
                <m:f>
                  <m:fPr>
                    <m:ctrlPr>
                      <w:rPr>
                        <w:rFonts w:ascii="Cambria Math" w:hAnsi="Times New Roman" w:cs="Times New Roman"/>
                      </w:rPr>
                    </m:ctrlPr>
                  </m:fPr>
                  <m:num>
                    <m:nary>
                      <m:naryPr>
                        <m:chr m:val="∑"/>
                        <m:limLoc m:val="undOvr"/>
                        <m:supHide m:val="on"/>
                        <m:ctrlPr>
                          <w:rPr>
                            <w:rFonts w:ascii="Cambria Math" w:hAnsi="Times New Roman" w:cs="Times New Roman"/>
                          </w:rPr>
                        </m:ctrlPr>
                      </m:naryPr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lang w:val="en-US"/>
                          </w:rPr>
                          <m:t>i</m:t>
                        </m:r>
                      </m:sub>
                      <m:sup/>
                      <m:e>
                        <m:sSub>
                          <m:sSubPr>
                            <m:ctrlPr>
                              <w:rPr>
                                <w:rFonts w:ascii="Cambria Math" w:hAnsi="Times New Roman" w:cs="Times New Roman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lang w:val="en-US"/>
                              </w:rPr>
                              <m:t>Qd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</w:rPr>
                              <m:t>i</m:t>
                            </m:r>
                          </m:sub>
                        </m:sSub>
                      </m:e>
                    </m:nary>
                  </m:num>
                  <m:den>
                    <m:nary>
                      <m:naryPr>
                        <m:chr m:val="∑"/>
                        <m:limLoc m:val="undOvr"/>
                        <m:supHide m:val="on"/>
                        <m:ctrlPr>
                          <w:rPr>
                            <w:rFonts w:ascii="Cambria Math" w:hAnsi="Times New Roman" w:cs="Times New Roman"/>
                          </w:rPr>
                        </m:ctrlPr>
                      </m:naryPr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lang w:val="en-US"/>
                          </w:rPr>
                          <m:t>i</m:t>
                        </m:r>
                      </m:sub>
                      <m:sup/>
                      <m:e>
                        <m:sSub>
                          <m:sSubPr>
                            <m:ctrlPr>
                              <w:rPr>
                                <w:rFonts w:ascii="Cambria Math" w:hAnsi="Times New Roman" w:cs="Times New Roman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lang w:val="en-US"/>
                              </w:rPr>
                              <m:t>Qm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lang w:val="en-US"/>
                              </w:rPr>
                              <m:t>i</m:t>
                            </m:r>
                          </m:sub>
                        </m:sSub>
                      </m:e>
                    </m:nary>
                  </m:den>
                </m:f>
                <m:r>
                  <w:rPr>
                    <w:rFonts w:ascii="Cambria Math" w:hAnsi="Cambria Math" w:cs="Times New Roman"/>
                  </w:rPr>
                  <m:t xml:space="preserve">х 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</w:rPr>
                  <m:t>100%,</m:t>
                </m:r>
              </m:oMath>
            </m:oMathPara>
          </w:p>
          <w:p w:rsidR="00755078" w:rsidRDefault="00755078" w:rsidP="00F73E1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755078" w:rsidRPr="0002092F" w:rsidRDefault="00755078" w:rsidP="00F73E1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2092F">
              <w:rPr>
                <w:rFonts w:ascii="Times New Roman" w:eastAsia="Calibri" w:hAnsi="Times New Roman" w:cs="Times New Roman"/>
              </w:rPr>
              <w:t>где:</w:t>
            </w:r>
          </w:p>
          <w:p w:rsidR="00755078" w:rsidRPr="0002092F" w:rsidRDefault="00755078" w:rsidP="00F73E1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02092F">
              <w:rPr>
                <w:rFonts w:ascii="Times New Roman" w:eastAsia="Calibri" w:hAnsi="Times New Roman" w:cs="Times New Roman"/>
                <w:lang w:val="en-US"/>
              </w:rPr>
              <w:t>Q</w:t>
            </w:r>
            <w:r w:rsidRPr="0002092F">
              <w:rPr>
                <w:rFonts w:ascii="Times New Roman" w:eastAsia="Calibri" w:hAnsi="Times New Roman" w:cs="Times New Roman"/>
                <w:vertAlign w:val="subscript"/>
                <w:lang w:val="en-US"/>
              </w:rPr>
              <w:t>di</w:t>
            </w:r>
            <w:proofErr w:type="spellEnd"/>
            <w:r w:rsidRPr="0002092F">
              <w:rPr>
                <w:rFonts w:ascii="Times New Roman" w:eastAsia="Calibri" w:hAnsi="Times New Roman" w:cs="Times New Roman"/>
                <w:vertAlign w:val="subscript"/>
              </w:rPr>
              <w:t xml:space="preserve"> </w:t>
            </w:r>
            <w:r w:rsidRPr="0002092F">
              <w:rPr>
                <w:rFonts w:ascii="Times New Roman" w:eastAsia="Calibri" w:hAnsi="Times New Roman" w:cs="Times New Roman"/>
              </w:rPr>
              <w:t xml:space="preserve">- количество субсидий, по которым достигнуты значения результатов использования </w:t>
            </w:r>
            <w:proofErr w:type="spellStart"/>
            <w:r w:rsidRPr="0002092F">
              <w:rPr>
                <w:rFonts w:ascii="Times New Roman" w:hAnsi="Times New Roman" w:cs="Times New Roman"/>
              </w:rPr>
              <w:t>i-й</w:t>
            </w:r>
            <w:proofErr w:type="spellEnd"/>
            <w:r w:rsidRPr="0002092F">
              <w:rPr>
                <w:rFonts w:ascii="Times New Roman" w:hAnsi="Times New Roman" w:cs="Times New Roman"/>
              </w:rPr>
              <w:t xml:space="preserve"> субсидии, предусмотренные соглашениями о предоставлении субсидии из областного бюджета Ленинградской области, в отчетном году (единиц)</w:t>
            </w:r>
            <w:r w:rsidRPr="0002092F">
              <w:rPr>
                <w:rFonts w:ascii="Times New Roman" w:eastAsia="Calibri" w:hAnsi="Times New Roman" w:cs="Times New Roman"/>
              </w:rPr>
              <w:t>;</w:t>
            </w:r>
          </w:p>
          <w:p w:rsidR="00755078" w:rsidRPr="0002092F" w:rsidRDefault="00755078" w:rsidP="00F73E1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02092F">
              <w:rPr>
                <w:rFonts w:ascii="Times New Roman" w:eastAsia="Calibri" w:hAnsi="Times New Roman" w:cs="Times New Roman"/>
                <w:lang w:val="en-US"/>
              </w:rPr>
              <w:t>Q</w:t>
            </w:r>
            <w:r w:rsidRPr="0002092F">
              <w:rPr>
                <w:rFonts w:ascii="Times New Roman" w:eastAsia="Calibri" w:hAnsi="Times New Roman" w:cs="Times New Roman"/>
                <w:vertAlign w:val="subscript"/>
                <w:lang w:val="en-US"/>
              </w:rPr>
              <w:t>mi</w:t>
            </w:r>
            <w:proofErr w:type="spellEnd"/>
            <w:r w:rsidRPr="0002092F">
              <w:rPr>
                <w:rFonts w:ascii="Times New Roman" w:eastAsia="Calibri" w:hAnsi="Times New Roman" w:cs="Times New Roman"/>
                <w:vertAlign w:val="subscript"/>
              </w:rPr>
              <w:t xml:space="preserve"> </w:t>
            </w:r>
            <w:r w:rsidRPr="0002092F">
              <w:rPr>
                <w:rFonts w:ascii="Times New Roman" w:eastAsia="Calibri" w:hAnsi="Times New Roman" w:cs="Times New Roman"/>
              </w:rPr>
              <w:t>- общее количество с</w:t>
            </w:r>
            <w:r w:rsidRPr="0002092F">
              <w:rPr>
                <w:rFonts w:ascii="Times New Roman" w:hAnsi="Times New Roman" w:cs="Times New Roman"/>
              </w:rPr>
              <w:t xml:space="preserve">убсидий из областного бюджета, по которым установлены </w:t>
            </w:r>
            <w:r w:rsidRPr="0002092F">
              <w:rPr>
                <w:rFonts w:ascii="Times New Roman" w:eastAsia="Calibri" w:hAnsi="Times New Roman" w:cs="Times New Roman"/>
              </w:rPr>
              <w:t xml:space="preserve">значения результатов использования </w:t>
            </w:r>
            <w:proofErr w:type="spellStart"/>
            <w:r w:rsidRPr="0002092F">
              <w:rPr>
                <w:rFonts w:ascii="Times New Roman" w:hAnsi="Times New Roman" w:cs="Times New Roman"/>
              </w:rPr>
              <w:t>i-й</w:t>
            </w:r>
            <w:proofErr w:type="spellEnd"/>
            <w:r w:rsidRPr="0002092F">
              <w:rPr>
                <w:rFonts w:ascii="Times New Roman" w:hAnsi="Times New Roman" w:cs="Times New Roman"/>
              </w:rPr>
              <w:t xml:space="preserve"> субсидии, предусмотренные соглашениями о предоставлении субсидии из областного бюджета Ленинградской области, в отчетном году (единиц)</w:t>
            </w:r>
            <w:r w:rsidRPr="0002092F">
              <w:rPr>
                <w:rFonts w:ascii="Times New Roman" w:eastAsia="Calibri" w:hAnsi="Times New Roman" w:cs="Times New Roman"/>
              </w:rPr>
              <w:t>;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:rsidR="00755078" w:rsidRPr="0002092F" w:rsidRDefault="00755078" w:rsidP="00F73E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02092F">
              <w:rPr>
                <w:rFonts w:ascii="Times New Roman" w:eastAsia="Calibri" w:hAnsi="Times New Roman" w:cs="Times New Roman"/>
                <w:lang w:val="en-US"/>
              </w:rPr>
              <w:t>P</w:t>
            </w:r>
            <w:r w:rsidRPr="0002092F">
              <w:rPr>
                <w:rFonts w:ascii="Times New Roman" w:eastAsia="Calibri" w:hAnsi="Times New Roman" w:cs="Times New Roman"/>
                <w:vertAlign w:val="subscript"/>
              </w:rPr>
              <w:t xml:space="preserve">16 </w:t>
            </w:r>
            <w:r w:rsidRPr="0002092F">
              <w:rPr>
                <w:rFonts w:ascii="Times New Roman" w:eastAsia="Calibri" w:hAnsi="Times New Roman" w:cs="Times New Roman"/>
                <w:lang w:val="en-US"/>
              </w:rPr>
              <w:t>=</w:t>
            </w:r>
            <w:r w:rsidRPr="0002092F">
              <w:rPr>
                <w:rFonts w:ascii="Times New Roman" w:eastAsia="Calibri" w:hAnsi="Times New Roman" w:cs="Times New Roman"/>
              </w:rPr>
              <w:t xml:space="preserve"> </w:t>
            </w:r>
            <w:r w:rsidRPr="0002092F">
              <w:rPr>
                <w:rFonts w:ascii="Times New Roman" w:eastAsia="Calibri" w:hAnsi="Times New Roman" w:cs="Times New Roman"/>
                <w:lang w:val="en-US"/>
              </w:rPr>
              <w:t>100%</w:t>
            </w:r>
          </w:p>
          <w:p w:rsidR="00755078" w:rsidRPr="0002092F" w:rsidRDefault="00755078" w:rsidP="00F73E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755078" w:rsidRPr="0002092F" w:rsidRDefault="00755078" w:rsidP="00F73E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2092F">
              <w:rPr>
                <w:rFonts w:ascii="Times New Roman" w:eastAsia="Calibri" w:hAnsi="Times New Roman" w:cs="Times New Roman"/>
                <w:lang w:val="en-US"/>
              </w:rPr>
              <w:t>P</w:t>
            </w:r>
            <w:r w:rsidRPr="0002092F">
              <w:rPr>
                <w:rFonts w:ascii="Times New Roman" w:eastAsia="Calibri" w:hAnsi="Times New Roman" w:cs="Times New Roman"/>
                <w:vertAlign w:val="subscript"/>
              </w:rPr>
              <w:t xml:space="preserve">16 </w:t>
            </w:r>
            <w:r w:rsidRPr="0002092F">
              <w:rPr>
                <w:rFonts w:ascii="Times New Roman" w:eastAsia="Calibri" w:hAnsi="Times New Roman" w:cs="Times New Roman"/>
                <w:lang w:val="en-US"/>
              </w:rPr>
              <w:t>&lt;</w:t>
            </w:r>
            <w:r w:rsidRPr="0002092F">
              <w:rPr>
                <w:rFonts w:ascii="Times New Roman" w:eastAsia="Calibri" w:hAnsi="Times New Roman" w:cs="Times New Roman"/>
              </w:rPr>
              <w:t xml:space="preserve"> 100</w:t>
            </w:r>
            <w:r w:rsidRPr="0002092F">
              <w:rPr>
                <w:rFonts w:ascii="Times New Roman" w:eastAsia="Calibri" w:hAnsi="Times New Roman" w:cs="Times New Roman"/>
                <w:lang w:val="en-US"/>
              </w:rPr>
              <w:t>%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755078" w:rsidRPr="0002092F" w:rsidRDefault="00755078" w:rsidP="00F73E11">
            <w:pPr>
              <w:spacing w:after="0" w:line="240" w:lineRule="auto"/>
              <w:ind w:left="85"/>
              <w:jc w:val="center"/>
              <w:rPr>
                <w:rFonts w:ascii="Times New Roman" w:eastAsia="Calibri" w:hAnsi="Times New Roman" w:cs="Times New Roman"/>
              </w:rPr>
            </w:pPr>
            <w:r w:rsidRPr="0002092F">
              <w:rPr>
                <w:rFonts w:ascii="Times New Roman" w:eastAsia="Calibri" w:hAnsi="Times New Roman" w:cs="Times New Roman"/>
              </w:rPr>
              <w:t>3</w:t>
            </w:r>
          </w:p>
          <w:p w:rsidR="00755078" w:rsidRPr="0002092F" w:rsidRDefault="00755078" w:rsidP="00F73E11">
            <w:pPr>
              <w:spacing w:after="0" w:line="240" w:lineRule="auto"/>
              <w:ind w:left="85"/>
              <w:jc w:val="center"/>
              <w:rPr>
                <w:rFonts w:ascii="Times New Roman" w:eastAsia="Calibri" w:hAnsi="Times New Roman" w:cs="Times New Roman"/>
              </w:rPr>
            </w:pPr>
          </w:p>
          <w:p w:rsidR="00755078" w:rsidRPr="0002092F" w:rsidRDefault="00755078" w:rsidP="00F73E11">
            <w:pPr>
              <w:spacing w:after="0" w:line="240" w:lineRule="auto"/>
              <w:ind w:left="85"/>
              <w:jc w:val="center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center"/>
          </w:tcPr>
          <w:p w:rsidR="00755078" w:rsidRPr="0002092F" w:rsidRDefault="00755078" w:rsidP="00F73E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ГАБС, расходующие межбюджетные субсидии (за счет областных средств)</w:t>
            </w:r>
          </w:p>
        </w:tc>
      </w:tr>
      <w:tr w:rsidR="00755078" w:rsidRPr="0002092F" w:rsidTr="00F73E11">
        <w:trPr>
          <w:trHeight w:val="2291"/>
        </w:trPr>
        <w:tc>
          <w:tcPr>
            <w:tcW w:w="2891" w:type="dxa"/>
            <w:tcBorders>
              <w:top w:val="single" w:sz="4" w:space="0" w:color="auto"/>
            </w:tcBorders>
            <w:vAlign w:val="center"/>
          </w:tcPr>
          <w:p w:rsidR="00755078" w:rsidRPr="0002092F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lastRenderedPageBreak/>
              <w:t>P</w:t>
            </w:r>
            <w:r w:rsidRPr="0002092F">
              <w:rPr>
                <w:rFonts w:ascii="Times New Roman" w:hAnsi="Times New Roman" w:cs="Times New Roman"/>
                <w:vertAlign w:val="subscript"/>
              </w:rPr>
              <w:t>17</w:t>
            </w:r>
            <w:r w:rsidRPr="0002092F">
              <w:rPr>
                <w:rFonts w:ascii="Times New Roman" w:eastAsia="Calibri" w:hAnsi="Times New Roman" w:cs="Times New Roman"/>
              </w:rPr>
              <w:t xml:space="preserve"> </w:t>
            </w:r>
            <w:r w:rsidRPr="0002092F">
              <w:rPr>
                <w:rFonts w:ascii="Times New Roman" w:hAnsi="Times New Roman" w:cs="Times New Roman"/>
              </w:rPr>
              <w:t>Размещение в сети Интернет ГАБС - ответственными исполнителями муниципальных программ материалов о ходе и результатах реализации мероприятий муниципальных программ</w:t>
            </w:r>
          </w:p>
        </w:tc>
        <w:tc>
          <w:tcPr>
            <w:tcW w:w="5818" w:type="dxa"/>
            <w:tcBorders>
              <w:top w:val="single" w:sz="4" w:space="0" w:color="auto"/>
            </w:tcBorders>
            <w:vAlign w:val="center"/>
          </w:tcPr>
          <w:p w:rsidR="00755078" w:rsidRPr="0002092F" w:rsidRDefault="00755078" w:rsidP="00F73E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2092F">
              <w:rPr>
                <w:rFonts w:ascii="Times New Roman" w:eastAsia="Calibri" w:hAnsi="Times New Roman" w:cs="Times New Roman"/>
              </w:rPr>
              <w:t>Р</w:t>
            </w:r>
            <w:r w:rsidRPr="0002092F">
              <w:rPr>
                <w:rFonts w:ascii="Times New Roman" w:eastAsia="Calibri" w:hAnsi="Times New Roman" w:cs="Times New Roman"/>
                <w:vertAlign w:val="subscript"/>
              </w:rPr>
              <w:t>17</w:t>
            </w:r>
            <w:r w:rsidRPr="0002092F">
              <w:rPr>
                <w:rFonts w:ascii="Times New Roman" w:eastAsia="Calibri" w:hAnsi="Times New Roman" w:cs="Times New Roman"/>
              </w:rPr>
              <w:t xml:space="preserve"> = </w:t>
            </w:r>
            <w:r w:rsidRPr="0002092F">
              <w:rPr>
                <w:rFonts w:ascii="Times New Roman" w:eastAsia="Calibri" w:hAnsi="Times New Roman" w:cs="Times New Roman"/>
                <w:lang w:val="en-US"/>
              </w:rPr>
              <w:t>Q</w:t>
            </w:r>
            <w:proofErr w:type="spellStart"/>
            <w:r w:rsidRPr="0002092F">
              <w:rPr>
                <w:rFonts w:ascii="Times New Roman" w:eastAsia="Calibri" w:hAnsi="Times New Roman" w:cs="Times New Roman"/>
                <w:vertAlign w:val="subscript"/>
              </w:rPr>
              <w:t>мпф</w:t>
            </w:r>
            <w:proofErr w:type="spellEnd"/>
            <w:r w:rsidRPr="0002092F">
              <w:rPr>
                <w:rFonts w:ascii="Times New Roman" w:eastAsia="Calibri" w:hAnsi="Times New Roman" w:cs="Times New Roman"/>
              </w:rPr>
              <w:t xml:space="preserve"> / </w:t>
            </w:r>
            <w:r w:rsidRPr="0002092F">
              <w:rPr>
                <w:rFonts w:ascii="Times New Roman" w:eastAsia="Calibri" w:hAnsi="Times New Roman" w:cs="Times New Roman"/>
                <w:lang w:val="en-US"/>
              </w:rPr>
              <w:t>Q</w:t>
            </w:r>
            <w:proofErr w:type="spellStart"/>
            <w:r w:rsidRPr="0002092F">
              <w:rPr>
                <w:rFonts w:ascii="Times New Roman" w:eastAsia="Calibri" w:hAnsi="Times New Roman" w:cs="Times New Roman"/>
                <w:vertAlign w:val="subscript"/>
              </w:rPr>
              <w:t>мп</w:t>
            </w:r>
            <w:proofErr w:type="spellEnd"/>
            <w:r w:rsidRPr="0002092F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х</w:t>
            </w:r>
            <w:proofErr w:type="spellEnd"/>
            <w:r w:rsidRPr="0002092F">
              <w:rPr>
                <w:rFonts w:ascii="Times New Roman" w:eastAsia="Calibri" w:hAnsi="Times New Roman" w:cs="Times New Roman"/>
              </w:rPr>
              <w:t xml:space="preserve"> 100, (%),</w:t>
            </w:r>
          </w:p>
          <w:p w:rsidR="00755078" w:rsidRDefault="00755078" w:rsidP="00F73E1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755078" w:rsidRPr="0002092F" w:rsidRDefault="00755078" w:rsidP="00F73E1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2092F">
              <w:rPr>
                <w:rFonts w:ascii="Times New Roman" w:eastAsia="Calibri" w:hAnsi="Times New Roman" w:cs="Times New Roman"/>
              </w:rPr>
              <w:t>где:</w:t>
            </w:r>
          </w:p>
          <w:p w:rsidR="00755078" w:rsidRPr="0002092F" w:rsidRDefault="00755078" w:rsidP="00F73E1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2092F">
              <w:rPr>
                <w:rFonts w:ascii="Times New Roman" w:eastAsia="Calibri" w:hAnsi="Times New Roman" w:cs="Times New Roman"/>
                <w:lang w:val="en-US"/>
              </w:rPr>
              <w:t>Q</w:t>
            </w:r>
            <w:proofErr w:type="spellStart"/>
            <w:r w:rsidRPr="0002092F">
              <w:rPr>
                <w:rFonts w:ascii="Times New Roman" w:eastAsia="Calibri" w:hAnsi="Times New Roman" w:cs="Times New Roman"/>
                <w:vertAlign w:val="subscript"/>
              </w:rPr>
              <w:t>мпф</w:t>
            </w:r>
            <w:proofErr w:type="spellEnd"/>
            <w:r w:rsidRPr="0002092F">
              <w:rPr>
                <w:rFonts w:ascii="Times New Roman" w:eastAsia="Calibri" w:hAnsi="Times New Roman" w:cs="Times New Roman"/>
              </w:rPr>
              <w:t xml:space="preserve">- количество </w:t>
            </w:r>
            <w:r w:rsidRPr="0002092F">
              <w:rPr>
                <w:rFonts w:ascii="Times New Roman" w:hAnsi="Times New Roman" w:cs="Times New Roman"/>
              </w:rPr>
              <w:t>материалов о ходе и результатах реализации</w:t>
            </w:r>
            <w:r w:rsidRPr="0002092F">
              <w:rPr>
                <w:rFonts w:ascii="Times New Roman" w:eastAsia="Calibri" w:hAnsi="Times New Roman" w:cs="Times New Roman"/>
              </w:rPr>
              <w:t xml:space="preserve"> </w:t>
            </w:r>
            <w:r w:rsidRPr="0002092F">
              <w:rPr>
                <w:rFonts w:ascii="Times New Roman" w:hAnsi="Times New Roman" w:cs="Times New Roman"/>
              </w:rPr>
              <w:t>муниципальных программ</w:t>
            </w:r>
            <w:r w:rsidRPr="0002092F">
              <w:rPr>
                <w:rFonts w:ascii="Times New Roman" w:eastAsia="Calibri" w:hAnsi="Times New Roman" w:cs="Times New Roman"/>
              </w:rPr>
              <w:t>, информация о которых размещена в сети Интернет;</w:t>
            </w:r>
          </w:p>
          <w:p w:rsidR="00755078" w:rsidRPr="0002092F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eastAsia="Calibri" w:hAnsi="Times New Roman" w:cs="Times New Roman"/>
                <w:lang w:val="en-US"/>
              </w:rPr>
              <w:t>Q</w:t>
            </w:r>
            <w:proofErr w:type="spellStart"/>
            <w:r w:rsidRPr="0002092F">
              <w:rPr>
                <w:rFonts w:ascii="Times New Roman" w:eastAsia="Calibri" w:hAnsi="Times New Roman" w:cs="Times New Roman"/>
                <w:vertAlign w:val="subscript"/>
              </w:rPr>
              <w:t>мп</w:t>
            </w:r>
            <w:proofErr w:type="spellEnd"/>
            <w:r w:rsidRPr="0002092F">
              <w:rPr>
                <w:rFonts w:ascii="Times New Roman" w:eastAsia="Calibri" w:hAnsi="Times New Roman" w:cs="Times New Roman"/>
              </w:rPr>
              <w:t xml:space="preserve"> - общее количество </w:t>
            </w:r>
            <w:r w:rsidRPr="0002092F">
              <w:rPr>
                <w:rFonts w:ascii="Times New Roman" w:hAnsi="Times New Roman" w:cs="Times New Roman"/>
              </w:rPr>
              <w:t>материалов о ходе и результатах реализации муниципальных программ</w:t>
            </w:r>
            <w:r w:rsidRPr="0002092F">
              <w:rPr>
                <w:rFonts w:ascii="Times New Roman" w:eastAsia="Calibri" w:hAnsi="Times New Roman" w:cs="Times New Roman"/>
              </w:rPr>
              <w:t>, информация о которых должна быть размещена в сети Интернет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:rsidR="00755078" w:rsidRPr="0002092F" w:rsidRDefault="00755078" w:rsidP="00F73E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02092F">
              <w:rPr>
                <w:rFonts w:ascii="Times New Roman" w:eastAsia="Calibri" w:hAnsi="Times New Roman" w:cs="Times New Roman"/>
                <w:lang w:val="en-US"/>
              </w:rPr>
              <w:t>P</w:t>
            </w:r>
            <w:r w:rsidRPr="0002092F">
              <w:rPr>
                <w:rFonts w:ascii="Times New Roman" w:eastAsia="Calibri" w:hAnsi="Times New Roman" w:cs="Times New Roman"/>
                <w:vertAlign w:val="subscript"/>
                <w:lang w:val="en-US"/>
              </w:rPr>
              <w:t>1</w:t>
            </w:r>
            <w:r w:rsidRPr="0002092F">
              <w:rPr>
                <w:rFonts w:ascii="Times New Roman" w:eastAsia="Calibri" w:hAnsi="Times New Roman" w:cs="Times New Roman"/>
                <w:vertAlign w:val="subscript"/>
              </w:rPr>
              <w:t xml:space="preserve">7 </w:t>
            </w:r>
            <w:r w:rsidRPr="0002092F">
              <w:rPr>
                <w:rFonts w:ascii="Times New Roman" w:eastAsia="Calibri" w:hAnsi="Times New Roman" w:cs="Times New Roman"/>
                <w:lang w:val="en-US"/>
              </w:rPr>
              <w:t>=</w:t>
            </w:r>
            <w:r w:rsidRPr="0002092F">
              <w:rPr>
                <w:rFonts w:ascii="Times New Roman" w:eastAsia="Calibri" w:hAnsi="Times New Roman" w:cs="Times New Roman"/>
              </w:rPr>
              <w:t xml:space="preserve"> </w:t>
            </w:r>
            <w:r w:rsidRPr="0002092F">
              <w:rPr>
                <w:rFonts w:ascii="Times New Roman" w:eastAsia="Calibri" w:hAnsi="Times New Roman" w:cs="Times New Roman"/>
                <w:lang w:val="en-US"/>
              </w:rPr>
              <w:t>100%</w:t>
            </w:r>
          </w:p>
          <w:p w:rsidR="00755078" w:rsidRPr="0002092F" w:rsidRDefault="00755078" w:rsidP="00F73E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eastAsia="Calibri" w:hAnsi="Times New Roman" w:cs="Times New Roman"/>
                <w:lang w:val="en-US"/>
              </w:rPr>
              <w:t>P</w:t>
            </w:r>
            <w:r w:rsidRPr="0002092F">
              <w:rPr>
                <w:rFonts w:ascii="Times New Roman" w:eastAsia="Calibri" w:hAnsi="Times New Roman" w:cs="Times New Roman"/>
                <w:vertAlign w:val="subscript"/>
                <w:lang w:val="en-US"/>
              </w:rPr>
              <w:t>1</w:t>
            </w:r>
            <w:r w:rsidRPr="0002092F">
              <w:rPr>
                <w:rFonts w:ascii="Times New Roman" w:eastAsia="Calibri" w:hAnsi="Times New Roman" w:cs="Times New Roman"/>
                <w:vertAlign w:val="subscript"/>
              </w:rPr>
              <w:t xml:space="preserve">7 </w:t>
            </w:r>
            <w:r w:rsidRPr="0002092F">
              <w:rPr>
                <w:rFonts w:ascii="Times New Roman" w:eastAsia="Calibri" w:hAnsi="Times New Roman" w:cs="Times New Roman"/>
                <w:lang w:val="en-US"/>
              </w:rPr>
              <w:t>&lt;</w:t>
            </w:r>
            <w:r w:rsidRPr="0002092F">
              <w:rPr>
                <w:rFonts w:ascii="Times New Roman" w:eastAsia="Calibri" w:hAnsi="Times New Roman" w:cs="Times New Roman"/>
              </w:rPr>
              <w:t xml:space="preserve"> 100</w:t>
            </w:r>
            <w:r w:rsidRPr="0002092F">
              <w:rPr>
                <w:rFonts w:ascii="Times New Roman" w:eastAsia="Calibri" w:hAnsi="Times New Roman" w:cs="Times New Roman"/>
                <w:lang w:val="en-US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3</w:t>
            </w:r>
          </w:p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755078" w:rsidRPr="0002092F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755078" w:rsidRPr="0002092F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02092F">
              <w:rPr>
                <w:rFonts w:ascii="Times New Roman" w:hAnsi="Times New Roman" w:cs="Times New Roman"/>
              </w:rPr>
              <w:t xml:space="preserve">все ГАБС </w:t>
            </w:r>
          </w:p>
        </w:tc>
      </w:tr>
    </w:tbl>
    <w:p w:rsidR="00755078" w:rsidRPr="0002092F" w:rsidRDefault="00755078" w:rsidP="00755078">
      <w:pPr>
        <w:spacing w:after="0" w:line="240" w:lineRule="auto"/>
        <w:jc w:val="center"/>
        <w:rPr>
          <w:rFonts w:ascii="Times New Roman" w:hAnsi="Times New Roman" w:cs="Times New Roman"/>
          <w:i/>
        </w:rPr>
        <w:sectPr w:rsidR="00755078" w:rsidRPr="0002092F" w:rsidSect="00291D77">
          <w:pgSz w:w="16838" w:h="11905" w:orient="landscape"/>
          <w:pgMar w:top="567" w:right="851" w:bottom="567" w:left="1418" w:header="0" w:footer="0" w:gutter="0"/>
          <w:cols w:space="720"/>
        </w:sectPr>
      </w:pPr>
    </w:p>
    <w:p w:rsidR="00755078" w:rsidRPr="004D46D3" w:rsidRDefault="00755078" w:rsidP="00755078">
      <w:pPr>
        <w:pStyle w:val="ConsPlusNormal"/>
        <w:jc w:val="right"/>
        <w:outlineLvl w:val="1"/>
        <w:rPr>
          <w:rFonts w:ascii="Times New Roman" w:hAnsi="Times New Roman" w:cs="Times New Roman"/>
        </w:rPr>
      </w:pPr>
      <w:r w:rsidRPr="004D46D3">
        <w:rPr>
          <w:rFonts w:ascii="Times New Roman" w:hAnsi="Times New Roman" w:cs="Times New Roman"/>
        </w:rPr>
        <w:lastRenderedPageBreak/>
        <w:t xml:space="preserve">Приложение </w:t>
      </w:r>
      <w:r>
        <w:rPr>
          <w:rFonts w:ascii="Times New Roman" w:hAnsi="Times New Roman" w:cs="Times New Roman"/>
        </w:rPr>
        <w:t>2</w:t>
      </w:r>
    </w:p>
    <w:p w:rsidR="00755078" w:rsidRPr="0092426C" w:rsidRDefault="00755078" w:rsidP="00755078">
      <w:pPr>
        <w:pStyle w:val="ConsPlusNormal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</w:t>
      </w:r>
      <w:r w:rsidRPr="0092426C">
        <w:rPr>
          <w:rFonts w:ascii="Times New Roman" w:hAnsi="Times New Roman" w:cs="Times New Roman"/>
        </w:rPr>
        <w:t xml:space="preserve"> порядку проведения оценки качества</w:t>
      </w:r>
    </w:p>
    <w:p w:rsidR="00755078" w:rsidRPr="0092426C" w:rsidRDefault="00755078" w:rsidP="00755078">
      <w:pPr>
        <w:pStyle w:val="ConsPlusNormal"/>
        <w:jc w:val="right"/>
        <w:rPr>
          <w:rFonts w:ascii="Times New Roman" w:hAnsi="Times New Roman" w:cs="Times New Roman"/>
        </w:rPr>
      </w:pPr>
      <w:r w:rsidRPr="0092426C">
        <w:rPr>
          <w:rFonts w:ascii="Times New Roman" w:hAnsi="Times New Roman" w:cs="Times New Roman"/>
        </w:rPr>
        <w:t>финансового менеджмента главных</w:t>
      </w:r>
    </w:p>
    <w:p w:rsidR="00755078" w:rsidRPr="0092426C" w:rsidRDefault="00755078" w:rsidP="00755078">
      <w:pPr>
        <w:pStyle w:val="ConsPlusNormal"/>
        <w:jc w:val="right"/>
        <w:rPr>
          <w:rFonts w:ascii="Times New Roman" w:hAnsi="Times New Roman" w:cs="Times New Roman"/>
        </w:rPr>
      </w:pPr>
      <w:r w:rsidRPr="0092426C">
        <w:rPr>
          <w:rFonts w:ascii="Times New Roman" w:hAnsi="Times New Roman" w:cs="Times New Roman"/>
        </w:rPr>
        <w:t>администраторов средств бюджета</w:t>
      </w:r>
    </w:p>
    <w:p w:rsidR="00755078" w:rsidRPr="0092426C" w:rsidRDefault="00755078" w:rsidP="00755078">
      <w:pPr>
        <w:pStyle w:val="ConsPlusNormal"/>
        <w:jc w:val="right"/>
        <w:rPr>
          <w:rFonts w:ascii="Times New Roman" w:hAnsi="Times New Roman" w:cs="Times New Roman"/>
        </w:rPr>
      </w:pPr>
      <w:proofErr w:type="spellStart"/>
      <w:r w:rsidRPr="0092426C">
        <w:rPr>
          <w:rFonts w:ascii="Times New Roman" w:hAnsi="Times New Roman" w:cs="Times New Roman"/>
        </w:rPr>
        <w:t>Бокситогорского</w:t>
      </w:r>
      <w:proofErr w:type="spellEnd"/>
      <w:r w:rsidRPr="0092426C">
        <w:rPr>
          <w:rFonts w:ascii="Times New Roman" w:hAnsi="Times New Roman" w:cs="Times New Roman"/>
        </w:rPr>
        <w:t xml:space="preserve"> муниципального</w:t>
      </w:r>
    </w:p>
    <w:p w:rsidR="00755078" w:rsidRPr="0092426C" w:rsidRDefault="00755078" w:rsidP="00755078">
      <w:pPr>
        <w:pStyle w:val="ConsPlusNormal"/>
        <w:jc w:val="right"/>
        <w:rPr>
          <w:rFonts w:ascii="Times New Roman" w:hAnsi="Times New Roman" w:cs="Times New Roman"/>
          <w:szCs w:val="22"/>
        </w:rPr>
      </w:pPr>
      <w:r w:rsidRPr="0092426C">
        <w:rPr>
          <w:rFonts w:ascii="Times New Roman" w:hAnsi="Times New Roman" w:cs="Times New Roman"/>
        </w:rPr>
        <w:t>района и бюджета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92426C">
        <w:rPr>
          <w:rFonts w:ascii="Times New Roman" w:hAnsi="Times New Roman" w:cs="Times New Roman"/>
          <w:szCs w:val="22"/>
        </w:rPr>
        <w:t>Бокситогорского</w:t>
      </w:r>
      <w:proofErr w:type="spellEnd"/>
    </w:p>
    <w:p w:rsidR="00755078" w:rsidRDefault="00755078" w:rsidP="00755078">
      <w:pPr>
        <w:pStyle w:val="ConsPlusNormal"/>
        <w:jc w:val="right"/>
        <w:rPr>
          <w:rFonts w:ascii="Times New Roman" w:hAnsi="Times New Roman" w:cs="Times New Roman"/>
          <w:szCs w:val="22"/>
        </w:rPr>
      </w:pPr>
      <w:r w:rsidRPr="0092426C">
        <w:rPr>
          <w:rFonts w:ascii="Times New Roman" w:hAnsi="Times New Roman" w:cs="Times New Roman"/>
          <w:szCs w:val="22"/>
        </w:rPr>
        <w:t>городского поселения и</w:t>
      </w:r>
      <w:r>
        <w:rPr>
          <w:rFonts w:ascii="Times New Roman" w:hAnsi="Times New Roman" w:cs="Times New Roman"/>
          <w:szCs w:val="22"/>
        </w:rPr>
        <w:t xml:space="preserve"> </w:t>
      </w:r>
      <w:r w:rsidRPr="0092426C">
        <w:rPr>
          <w:rFonts w:ascii="Times New Roman" w:hAnsi="Times New Roman" w:cs="Times New Roman"/>
          <w:szCs w:val="22"/>
        </w:rPr>
        <w:t>бюджетов</w:t>
      </w:r>
    </w:p>
    <w:p w:rsidR="00755078" w:rsidRPr="0092426C" w:rsidRDefault="00755078" w:rsidP="00755078">
      <w:pPr>
        <w:pStyle w:val="ConsPlusNormal"/>
        <w:jc w:val="right"/>
        <w:rPr>
          <w:rFonts w:ascii="Times New Roman" w:hAnsi="Times New Roman" w:cs="Times New Roman"/>
          <w:szCs w:val="22"/>
        </w:rPr>
      </w:pPr>
      <w:r w:rsidRPr="0092426C">
        <w:rPr>
          <w:rFonts w:ascii="Times New Roman" w:hAnsi="Times New Roman" w:cs="Times New Roman"/>
          <w:szCs w:val="22"/>
        </w:rPr>
        <w:t>городских и сельских поселений,</w:t>
      </w:r>
    </w:p>
    <w:p w:rsidR="00755078" w:rsidRPr="0092426C" w:rsidRDefault="00755078" w:rsidP="00755078">
      <w:pPr>
        <w:pStyle w:val="ConsPlusNormal"/>
        <w:jc w:val="right"/>
        <w:rPr>
          <w:rFonts w:ascii="Times New Roman" w:hAnsi="Times New Roman" w:cs="Times New Roman"/>
          <w:szCs w:val="22"/>
        </w:rPr>
      </w:pPr>
      <w:r w:rsidRPr="0092426C">
        <w:rPr>
          <w:rFonts w:ascii="Times New Roman" w:hAnsi="Times New Roman" w:cs="Times New Roman"/>
          <w:szCs w:val="22"/>
        </w:rPr>
        <w:t>кассовое обслуживание которых</w:t>
      </w:r>
    </w:p>
    <w:p w:rsidR="00755078" w:rsidRPr="0092426C" w:rsidRDefault="00755078" w:rsidP="00755078">
      <w:pPr>
        <w:pStyle w:val="ConsPlusNormal"/>
        <w:jc w:val="right"/>
        <w:rPr>
          <w:rFonts w:ascii="Times New Roman" w:hAnsi="Times New Roman" w:cs="Times New Roman"/>
          <w:szCs w:val="22"/>
        </w:rPr>
      </w:pPr>
      <w:r w:rsidRPr="0092426C">
        <w:rPr>
          <w:rFonts w:ascii="Times New Roman" w:hAnsi="Times New Roman" w:cs="Times New Roman"/>
          <w:szCs w:val="22"/>
        </w:rPr>
        <w:t>осуществляется комитетом финансов</w:t>
      </w:r>
    </w:p>
    <w:p w:rsidR="00755078" w:rsidRPr="0092426C" w:rsidRDefault="00755078" w:rsidP="00755078">
      <w:pPr>
        <w:pStyle w:val="ConsPlusNormal"/>
        <w:jc w:val="right"/>
        <w:rPr>
          <w:rFonts w:ascii="Times New Roman" w:hAnsi="Times New Roman" w:cs="Times New Roman"/>
          <w:szCs w:val="22"/>
        </w:rPr>
      </w:pPr>
      <w:r w:rsidRPr="0092426C">
        <w:rPr>
          <w:rFonts w:ascii="Times New Roman" w:hAnsi="Times New Roman" w:cs="Times New Roman"/>
          <w:szCs w:val="22"/>
        </w:rPr>
        <w:t xml:space="preserve"> администрации </w:t>
      </w:r>
      <w:proofErr w:type="spellStart"/>
      <w:r w:rsidRPr="0092426C">
        <w:rPr>
          <w:rFonts w:ascii="Times New Roman" w:hAnsi="Times New Roman" w:cs="Times New Roman"/>
          <w:szCs w:val="22"/>
        </w:rPr>
        <w:t>Бокситогорского</w:t>
      </w:r>
      <w:proofErr w:type="spellEnd"/>
    </w:p>
    <w:p w:rsidR="00755078" w:rsidRPr="0092426C" w:rsidRDefault="00755078" w:rsidP="00755078">
      <w:pPr>
        <w:pStyle w:val="ConsPlusNormal"/>
        <w:jc w:val="right"/>
        <w:rPr>
          <w:rFonts w:ascii="Times New Roman" w:hAnsi="Times New Roman" w:cs="Times New Roman"/>
        </w:rPr>
      </w:pPr>
      <w:r w:rsidRPr="0092426C">
        <w:rPr>
          <w:rFonts w:ascii="Times New Roman" w:hAnsi="Times New Roman" w:cs="Times New Roman"/>
          <w:szCs w:val="22"/>
        </w:rPr>
        <w:t>муниципального района</w:t>
      </w:r>
      <w:r w:rsidRPr="0092426C">
        <w:rPr>
          <w:rFonts w:ascii="Times New Roman" w:hAnsi="Times New Roman" w:cs="Times New Roman"/>
        </w:rPr>
        <w:t>,</w:t>
      </w:r>
    </w:p>
    <w:p w:rsidR="00755078" w:rsidRPr="0092426C" w:rsidRDefault="00755078" w:rsidP="00755078">
      <w:pPr>
        <w:pStyle w:val="ConsPlusNormal"/>
        <w:jc w:val="right"/>
        <w:rPr>
          <w:rFonts w:ascii="Times New Roman" w:hAnsi="Times New Roman" w:cs="Times New Roman"/>
        </w:rPr>
      </w:pPr>
      <w:r w:rsidRPr="0092426C">
        <w:rPr>
          <w:rFonts w:ascii="Times New Roman" w:hAnsi="Times New Roman" w:cs="Times New Roman"/>
        </w:rPr>
        <w:t>утвержденной приказом комитета</w:t>
      </w:r>
    </w:p>
    <w:p w:rsidR="00755078" w:rsidRPr="0092426C" w:rsidRDefault="00755078" w:rsidP="00755078">
      <w:pPr>
        <w:pStyle w:val="ConsPlusNormal"/>
        <w:jc w:val="right"/>
        <w:rPr>
          <w:rFonts w:ascii="Times New Roman" w:hAnsi="Times New Roman" w:cs="Times New Roman"/>
        </w:rPr>
      </w:pPr>
      <w:r w:rsidRPr="0092426C">
        <w:rPr>
          <w:rFonts w:ascii="Times New Roman" w:hAnsi="Times New Roman" w:cs="Times New Roman"/>
        </w:rPr>
        <w:t>финансов от 23.08.2022 № 24</w:t>
      </w:r>
    </w:p>
    <w:p w:rsidR="00755078" w:rsidRDefault="00755078" w:rsidP="00755078">
      <w:pPr>
        <w:pStyle w:val="ConsPlusNormal"/>
        <w:jc w:val="right"/>
        <w:rPr>
          <w:rFonts w:ascii="Times New Roman" w:hAnsi="Times New Roman" w:cs="Times New Roman"/>
        </w:rPr>
      </w:pPr>
    </w:p>
    <w:p w:rsidR="00755078" w:rsidRPr="001E0E9B" w:rsidRDefault="00755078" w:rsidP="00755078">
      <w:pPr>
        <w:pStyle w:val="ConsPlusNormal"/>
        <w:jc w:val="right"/>
        <w:rPr>
          <w:rFonts w:ascii="Times New Roman" w:hAnsi="Times New Roman" w:cs="Times New Roman"/>
        </w:rPr>
      </w:pPr>
      <w:r w:rsidRPr="001E0E9B">
        <w:rPr>
          <w:rFonts w:ascii="Times New Roman" w:hAnsi="Times New Roman" w:cs="Times New Roman"/>
        </w:rPr>
        <w:t>Таблица 1</w:t>
      </w:r>
    </w:p>
    <w:p w:rsidR="00755078" w:rsidRPr="004D46D3" w:rsidRDefault="00755078" w:rsidP="00755078">
      <w:pPr>
        <w:pStyle w:val="ConsPlusNormal"/>
        <w:jc w:val="center"/>
        <w:rPr>
          <w:rFonts w:ascii="Times New Roman" w:hAnsi="Times New Roman" w:cs="Times New Roman"/>
        </w:rPr>
      </w:pPr>
      <w:bookmarkStart w:id="1" w:name="P568"/>
      <w:bookmarkEnd w:id="1"/>
      <w:r w:rsidRPr="004D46D3">
        <w:rPr>
          <w:rFonts w:ascii="Times New Roman" w:hAnsi="Times New Roman" w:cs="Times New Roman"/>
        </w:rPr>
        <w:t>СТРУКТУРНЫЕ ПОДРАЗДЕЛЕНИЯ</w:t>
      </w:r>
      <w:r>
        <w:rPr>
          <w:rFonts w:ascii="Times New Roman" w:hAnsi="Times New Roman" w:cs="Times New Roman"/>
        </w:rPr>
        <w:t>,</w:t>
      </w:r>
    </w:p>
    <w:p w:rsidR="00755078" w:rsidRPr="004D46D3" w:rsidRDefault="00755078" w:rsidP="00755078">
      <w:pPr>
        <w:pStyle w:val="ConsPlusNormal"/>
        <w:jc w:val="center"/>
        <w:rPr>
          <w:rFonts w:ascii="Times New Roman" w:hAnsi="Times New Roman" w:cs="Times New Roman"/>
        </w:rPr>
      </w:pPr>
      <w:r w:rsidRPr="004D46D3">
        <w:rPr>
          <w:rFonts w:ascii="Times New Roman" w:hAnsi="Times New Roman" w:cs="Times New Roman"/>
        </w:rPr>
        <w:t>ОТВЕТСТВЕННЫЕ</w:t>
      </w:r>
      <w:r>
        <w:rPr>
          <w:rFonts w:ascii="Times New Roman" w:hAnsi="Times New Roman" w:cs="Times New Roman"/>
        </w:rPr>
        <w:t xml:space="preserve"> </w:t>
      </w:r>
      <w:r w:rsidRPr="004D46D3">
        <w:rPr>
          <w:rFonts w:ascii="Times New Roman" w:hAnsi="Times New Roman" w:cs="Times New Roman"/>
        </w:rPr>
        <w:t>ЗА РАСЧЕТ ЗНАЧЕНИЙ ПО ОТДЕЛЬНЫМ ПОКАЗАТЕЛЯМ МОНИТОРИНГА КАЧЕСТВА</w:t>
      </w:r>
      <w:r>
        <w:rPr>
          <w:rFonts w:ascii="Times New Roman" w:hAnsi="Times New Roman" w:cs="Times New Roman"/>
        </w:rPr>
        <w:t xml:space="preserve"> </w:t>
      </w:r>
      <w:r w:rsidRPr="004D46D3">
        <w:rPr>
          <w:rFonts w:ascii="Times New Roman" w:hAnsi="Times New Roman" w:cs="Times New Roman"/>
        </w:rPr>
        <w:t xml:space="preserve">ФИНАНСОВОГО МЕНЕДЖМЕНТА ГЛАВНЫХ </w:t>
      </w:r>
      <w:r w:rsidRPr="00755078">
        <w:rPr>
          <w:rFonts w:ascii="Times New Roman" w:hAnsi="Times New Roman" w:cs="Times New Roman"/>
        </w:rPr>
        <w:t>РАСПОРЯДИТЕЛЕЙ СРЕДСТВ БЮДЖЕТА БОКСИТОГОРСКОГО МУНИЦИПАЛЬНОГО РАЙОНА, БЮДЖЕТА БОКСИТОГОРСКОГО ГОРОДСКОГО ПОСЕЛЕНИЯ</w:t>
      </w:r>
    </w:p>
    <w:p w:rsidR="00755078" w:rsidRPr="004D46D3" w:rsidRDefault="00755078" w:rsidP="00755078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504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916"/>
        <w:gridCol w:w="3928"/>
      </w:tblGrid>
      <w:tr w:rsidR="00755078" w:rsidRPr="004D46D3" w:rsidTr="00F73E11">
        <w:tc>
          <w:tcPr>
            <w:tcW w:w="3005" w:type="pct"/>
          </w:tcPr>
          <w:p w:rsidR="00755078" w:rsidRPr="004D46D3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995" w:type="pct"/>
          </w:tcPr>
          <w:p w:rsidR="00755078" w:rsidRPr="004D46D3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Структурное подразделение</w:t>
            </w:r>
          </w:p>
        </w:tc>
      </w:tr>
      <w:tr w:rsidR="00755078" w:rsidRPr="004D46D3" w:rsidTr="00F73E11">
        <w:trPr>
          <w:trHeight w:val="86"/>
        </w:trPr>
        <w:tc>
          <w:tcPr>
            <w:tcW w:w="3005" w:type="pct"/>
          </w:tcPr>
          <w:p w:rsidR="00755078" w:rsidRPr="004D46D3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95" w:type="pct"/>
          </w:tcPr>
          <w:p w:rsidR="00755078" w:rsidRPr="004D46D3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2</w:t>
            </w:r>
          </w:p>
        </w:tc>
      </w:tr>
      <w:tr w:rsidR="00755078" w:rsidRPr="004D46D3" w:rsidTr="00F73E11">
        <w:tc>
          <w:tcPr>
            <w:tcW w:w="3005" w:type="pct"/>
            <w:vAlign w:val="center"/>
          </w:tcPr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  <w:szCs w:val="22"/>
                <w:highlight w:val="yellow"/>
              </w:rPr>
            </w:pPr>
            <w:r w:rsidRPr="004D46D3">
              <w:rPr>
                <w:rFonts w:ascii="Times New Roman" w:hAnsi="Times New Roman" w:cs="Times New Roman"/>
                <w:szCs w:val="22"/>
              </w:rPr>
              <w:t>P</w:t>
            </w:r>
            <w:r w:rsidRPr="004D46D3">
              <w:rPr>
                <w:rFonts w:ascii="Times New Roman" w:hAnsi="Times New Roman" w:cs="Times New Roman"/>
                <w:szCs w:val="22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szCs w:val="22"/>
              </w:rPr>
              <w:t xml:space="preserve"> Процент</w:t>
            </w:r>
            <w:r w:rsidRPr="00DA3935">
              <w:rPr>
                <w:rFonts w:ascii="Times New Roman" w:hAnsi="Times New Roman" w:cs="Times New Roman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Cs w:val="22"/>
              </w:rPr>
              <w:t>выполнения</w:t>
            </w:r>
            <w:r w:rsidRPr="00DA3935">
              <w:rPr>
                <w:rFonts w:ascii="Times New Roman" w:hAnsi="Times New Roman" w:cs="Times New Roman"/>
                <w:szCs w:val="22"/>
              </w:rPr>
              <w:t xml:space="preserve"> </w:t>
            </w:r>
            <w:r w:rsidRPr="004D46D3">
              <w:rPr>
                <w:rFonts w:ascii="Times New Roman" w:hAnsi="Times New Roman" w:cs="Times New Roman"/>
                <w:szCs w:val="22"/>
              </w:rPr>
              <w:t>перво</w:t>
            </w:r>
            <w:r>
              <w:rPr>
                <w:rFonts w:ascii="Times New Roman" w:hAnsi="Times New Roman" w:cs="Times New Roman"/>
                <w:szCs w:val="22"/>
              </w:rPr>
              <w:t>начального плана по поступлению</w:t>
            </w:r>
            <w:r w:rsidRPr="00DA3935">
              <w:rPr>
                <w:rFonts w:ascii="Times New Roman" w:hAnsi="Times New Roman" w:cs="Times New Roman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Cs w:val="22"/>
              </w:rPr>
              <w:t>доходов бюджета,</w:t>
            </w:r>
            <w:r w:rsidRPr="00DA3935">
              <w:rPr>
                <w:rFonts w:ascii="Times New Roman" w:hAnsi="Times New Roman" w:cs="Times New Roman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Cs w:val="22"/>
              </w:rPr>
              <w:t>закрепленных за ГАДБ</w:t>
            </w:r>
            <w:r w:rsidRPr="00DA3935">
              <w:rPr>
                <w:rFonts w:ascii="Times New Roman" w:hAnsi="Times New Roman" w:cs="Times New Roman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Cs w:val="22"/>
              </w:rPr>
              <w:t>(без учета</w:t>
            </w:r>
            <w:r w:rsidRPr="00DA3935">
              <w:rPr>
                <w:rFonts w:ascii="Times New Roman" w:hAnsi="Times New Roman" w:cs="Times New Roman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Cs w:val="22"/>
              </w:rPr>
              <w:t>безвозмездных</w:t>
            </w:r>
            <w:r w:rsidRPr="00DA3935">
              <w:rPr>
                <w:rFonts w:ascii="Times New Roman" w:hAnsi="Times New Roman" w:cs="Times New Roman"/>
                <w:szCs w:val="22"/>
              </w:rPr>
              <w:t xml:space="preserve"> </w:t>
            </w:r>
            <w:r w:rsidRPr="004D46D3">
              <w:rPr>
                <w:rFonts w:ascii="Times New Roman" w:hAnsi="Times New Roman" w:cs="Times New Roman"/>
                <w:szCs w:val="22"/>
              </w:rPr>
              <w:t>поступлений</w:t>
            </w:r>
            <w:r>
              <w:rPr>
                <w:rFonts w:ascii="Times New Roman" w:hAnsi="Times New Roman" w:cs="Times New Roman"/>
                <w:szCs w:val="22"/>
              </w:rPr>
              <w:t>)</w:t>
            </w:r>
          </w:p>
        </w:tc>
        <w:tc>
          <w:tcPr>
            <w:tcW w:w="1995" w:type="pct"/>
            <w:vAlign w:val="center"/>
          </w:tcPr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Отдел бюджетной политики</w:t>
            </w:r>
            <w:r>
              <w:rPr>
                <w:rFonts w:ascii="Times New Roman" w:hAnsi="Times New Roman" w:cs="Times New Roman"/>
              </w:rPr>
              <w:t xml:space="preserve"> комитета финансов</w:t>
            </w:r>
          </w:p>
        </w:tc>
      </w:tr>
      <w:tr w:rsidR="00755078" w:rsidRPr="004D46D3" w:rsidTr="00F73E11">
        <w:tc>
          <w:tcPr>
            <w:tcW w:w="3005" w:type="pct"/>
            <w:vAlign w:val="center"/>
          </w:tcPr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P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>2</w:t>
            </w:r>
            <w:r w:rsidRPr="004D46D3">
              <w:rPr>
                <w:rFonts w:ascii="Times New Roman" w:hAnsi="Times New Roman" w:cs="Times New Roman"/>
              </w:rPr>
              <w:t xml:space="preserve"> Доля своевременно представленных в отчетном году документов и материалов для составления проекта бюджета на очередной финансовый год и плановый период</w:t>
            </w:r>
            <w:r w:rsidRPr="00DE4F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5" w:type="pct"/>
            <w:vAlign w:val="center"/>
          </w:tcPr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Отдел бюджетной политики</w:t>
            </w:r>
            <w:r>
              <w:rPr>
                <w:rFonts w:ascii="Times New Roman" w:hAnsi="Times New Roman" w:cs="Times New Roman"/>
              </w:rPr>
              <w:t xml:space="preserve"> комитета финансов</w:t>
            </w:r>
          </w:p>
        </w:tc>
      </w:tr>
      <w:tr w:rsidR="00755078" w:rsidRPr="004D46D3" w:rsidTr="00F73E11">
        <w:tc>
          <w:tcPr>
            <w:tcW w:w="3005" w:type="pct"/>
            <w:vAlign w:val="center"/>
          </w:tcPr>
          <w:p w:rsidR="00755078" w:rsidRPr="004D46D3" w:rsidRDefault="00755078" w:rsidP="00F73E11">
            <w:pPr>
              <w:pStyle w:val="ConsPlusNormal"/>
              <w:rPr>
                <w:rFonts w:ascii="Times New Roman" w:eastAsia="Calibri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P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>3</w:t>
            </w:r>
            <w:r w:rsidRPr="004D46D3">
              <w:rPr>
                <w:rFonts w:ascii="Times New Roman" w:hAnsi="Times New Roman" w:cs="Times New Roman"/>
              </w:rPr>
              <w:t xml:space="preserve"> Доля муниципальных заданий для подведомственных муниципальных учреждений на оказание муниципальных услуг (выполнение работ), утвержденных на отчетный год в установленные сроки</w:t>
            </w:r>
          </w:p>
        </w:tc>
        <w:tc>
          <w:tcPr>
            <w:tcW w:w="1995" w:type="pct"/>
            <w:vAlign w:val="center"/>
          </w:tcPr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Отдел бюджетной политики</w:t>
            </w:r>
            <w:r>
              <w:rPr>
                <w:rFonts w:ascii="Times New Roman" w:hAnsi="Times New Roman" w:cs="Times New Roman"/>
              </w:rPr>
              <w:t xml:space="preserve"> комитета финансов</w:t>
            </w:r>
          </w:p>
        </w:tc>
      </w:tr>
      <w:tr w:rsidR="00755078" w:rsidRPr="004D46D3" w:rsidTr="00F73E11">
        <w:tc>
          <w:tcPr>
            <w:tcW w:w="3005" w:type="pct"/>
            <w:vAlign w:val="center"/>
          </w:tcPr>
          <w:p w:rsidR="00755078" w:rsidRPr="004D46D3" w:rsidRDefault="00755078" w:rsidP="00F73E11">
            <w:pPr>
              <w:pStyle w:val="ConsPlusNormal"/>
              <w:rPr>
                <w:rFonts w:ascii="Times New Roman" w:eastAsia="Calibri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P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>4</w:t>
            </w:r>
            <w:r w:rsidRPr="004D46D3">
              <w:rPr>
                <w:rFonts w:ascii="Times New Roman" w:hAnsi="Times New Roman" w:cs="Times New Roman"/>
              </w:rPr>
              <w:t xml:space="preserve"> Доля подведомственных муниципальных учреждений, для которых в отчетном году планы финансово-хозяйственной деятельности, бюджетные сметы были утверждены (согласованы) ГАБС в установленные сроки</w:t>
            </w:r>
          </w:p>
        </w:tc>
        <w:tc>
          <w:tcPr>
            <w:tcW w:w="1995" w:type="pct"/>
            <w:vAlign w:val="center"/>
          </w:tcPr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Отдел бюджетной политики</w:t>
            </w:r>
            <w:r>
              <w:rPr>
                <w:rFonts w:ascii="Times New Roman" w:hAnsi="Times New Roman" w:cs="Times New Roman"/>
              </w:rPr>
              <w:t xml:space="preserve"> комитета финансов</w:t>
            </w:r>
          </w:p>
        </w:tc>
      </w:tr>
      <w:tr w:rsidR="00755078" w:rsidRPr="004D46D3" w:rsidTr="00F73E11">
        <w:tc>
          <w:tcPr>
            <w:tcW w:w="3005" w:type="pct"/>
            <w:vAlign w:val="center"/>
          </w:tcPr>
          <w:p w:rsidR="00755078" w:rsidRPr="003150CA" w:rsidRDefault="00755078" w:rsidP="00F73E11">
            <w:pPr>
              <w:pStyle w:val="ConsPlusNormal"/>
              <w:rPr>
                <w:rFonts w:ascii="Times New Roman" w:hAnsi="Times New Roman" w:cs="Times New Roman"/>
                <w:b/>
                <w:szCs w:val="22"/>
              </w:rPr>
            </w:pPr>
            <w:r w:rsidRPr="003150CA">
              <w:rPr>
                <w:rFonts w:ascii="Times New Roman" w:eastAsia="Calibri" w:hAnsi="Times New Roman" w:cs="Times New Roman"/>
                <w:szCs w:val="22"/>
              </w:rPr>
              <w:t>Р</w:t>
            </w:r>
            <w:r w:rsidRPr="003150CA">
              <w:rPr>
                <w:rFonts w:ascii="Times New Roman" w:eastAsia="Calibri" w:hAnsi="Times New Roman" w:cs="Times New Roman"/>
                <w:szCs w:val="22"/>
                <w:vertAlign w:val="subscript"/>
              </w:rPr>
              <w:t>5</w:t>
            </w:r>
            <w:r w:rsidRPr="003150CA">
              <w:rPr>
                <w:rFonts w:ascii="Times New Roman" w:eastAsia="Calibri" w:hAnsi="Times New Roman" w:cs="Times New Roman"/>
                <w:szCs w:val="22"/>
              </w:rPr>
              <w:t xml:space="preserve"> Количество</w:t>
            </w:r>
            <w:r w:rsidRPr="003150CA">
              <w:rPr>
                <w:rFonts w:ascii="Times New Roman" w:hAnsi="Times New Roman" w:cs="Times New Roman"/>
                <w:szCs w:val="22"/>
              </w:rPr>
              <w:t xml:space="preserve"> изменений, внесенных в сводную бюджетную роспись (за исключением изменений, связанных с внесением изменений в решение о бюджете, поступлением и распределением межбюджетных трансфертов, безвозмездных поступлений от физических и юридических лиц, имеющих целевое назначение, распределением средств резервного фонда администрации)</w:t>
            </w:r>
          </w:p>
        </w:tc>
        <w:tc>
          <w:tcPr>
            <w:tcW w:w="1995" w:type="pct"/>
            <w:vAlign w:val="center"/>
          </w:tcPr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Отдел бюджетной политики</w:t>
            </w:r>
            <w:r>
              <w:rPr>
                <w:rFonts w:ascii="Times New Roman" w:hAnsi="Times New Roman" w:cs="Times New Roman"/>
              </w:rPr>
              <w:t xml:space="preserve"> комитета финансов</w:t>
            </w:r>
          </w:p>
        </w:tc>
      </w:tr>
      <w:tr w:rsidR="00755078" w:rsidRPr="004D46D3" w:rsidTr="00F73E11">
        <w:tc>
          <w:tcPr>
            <w:tcW w:w="3005" w:type="pct"/>
            <w:vAlign w:val="center"/>
          </w:tcPr>
          <w:p w:rsidR="00755078" w:rsidRPr="007C3D70" w:rsidRDefault="00755078" w:rsidP="00F73E11">
            <w:pPr>
              <w:pStyle w:val="ConsPlusNormal"/>
              <w:rPr>
                <w:rFonts w:ascii="Times New Roman" w:hAnsi="Times New Roman" w:cs="Times New Roman"/>
                <w:b/>
              </w:rPr>
            </w:pPr>
            <w:r w:rsidRPr="007C3D70">
              <w:rPr>
                <w:rFonts w:ascii="Times New Roman" w:eastAsia="Calibri" w:hAnsi="Times New Roman" w:cs="Times New Roman"/>
              </w:rPr>
              <w:t>Р</w:t>
            </w:r>
            <w:r w:rsidRPr="007C3D70">
              <w:rPr>
                <w:rFonts w:ascii="Times New Roman" w:eastAsia="Calibri" w:hAnsi="Times New Roman" w:cs="Times New Roman"/>
                <w:vertAlign w:val="subscript"/>
              </w:rPr>
              <w:t>6</w:t>
            </w:r>
            <w:r w:rsidRPr="007C3D70">
              <w:rPr>
                <w:rFonts w:ascii="Times New Roman" w:eastAsia="Calibri" w:hAnsi="Times New Roman" w:cs="Times New Roman"/>
              </w:rPr>
              <w:t xml:space="preserve"> Среднемесячный процент отклонения </w:t>
            </w:r>
            <w:r w:rsidRPr="004D46D3">
              <w:rPr>
                <w:rFonts w:ascii="Times New Roman" w:hAnsi="Times New Roman" w:cs="Times New Roman"/>
              </w:rPr>
              <w:t>планируемых и фактических</w:t>
            </w:r>
            <w:r w:rsidRPr="00DA3935">
              <w:rPr>
                <w:rFonts w:ascii="Times New Roman" w:hAnsi="Times New Roman" w:cs="Times New Roman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Cs w:val="22"/>
              </w:rPr>
              <w:t>доходов бюджета,</w:t>
            </w:r>
            <w:r w:rsidRPr="00DA3935">
              <w:rPr>
                <w:rFonts w:ascii="Times New Roman" w:hAnsi="Times New Roman" w:cs="Times New Roman"/>
                <w:szCs w:val="22"/>
              </w:rPr>
              <w:t xml:space="preserve"> </w:t>
            </w:r>
            <w:r w:rsidRPr="007C3D70">
              <w:rPr>
                <w:rFonts w:ascii="Times New Roman" w:hAnsi="Times New Roman" w:cs="Times New Roman"/>
                <w:szCs w:val="22"/>
              </w:rPr>
              <w:t>закрепленных за ГАДБ</w:t>
            </w:r>
          </w:p>
        </w:tc>
        <w:tc>
          <w:tcPr>
            <w:tcW w:w="1995" w:type="pct"/>
            <w:vAlign w:val="center"/>
          </w:tcPr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Отдел бюджетной политики</w:t>
            </w:r>
            <w:r>
              <w:rPr>
                <w:rFonts w:ascii="Times New Roman" w:hAnsi="Times New Roman" w:cs="Times New Roman"/>
              </w:rPr>
              <w:t xml:space="preserve"> комитета финансов</w:t>
            </w:r>
          </w:p>
        </w:tc>
      </w:tr>
      <w:tr w:rsidR="00755078" w:rsidRPr="004D46D3" w:rsidTr="00F73E11">
        <w:tc>
          <w:tcPr>
            <w:tcW w:w="3005" w:type="pct"/>
            <w:vAlign w:val="center"/>
          </w:tcPr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P</w:t>
            </w:r>
            <w:r>
              <w:rPr>
                <w:rFonts w:ascii="Times New Roman" w:hAnsi="Times New Roman" w:cs="Times New Roman"/>
                <w:vertAlign w:val="subscript"/>
              </w:rPr>
              <w:t>7</w:t>
            </w:r>
            <w:r w:rsidRPr="004D46D3">
              <w:rPr>
                <w:rFonts w:ascii="Times New Roman" w:hAnsi="Times New Roman" w:cs="Times New Roman"/>
              </w:rPr>
              <w:t xml:space="preserve"> Нал</w:t>
            </w:r>
            <w:r>
              <w:rPr>
                <w:rFonts w:ascii="Times New Roman" w:hAnsi="Times New Roman" w:cs="Times New Roman"/>
              </w:rPr>
              <w:t>ичие в отчетном периоде случаев</w:t>
            </w:r>
            <w:r w:rsidRPr="00DA3935">
              <w:rPr>
                <w:rFonts w:ascii="Times New Roman" w:hAnsi="Times New Roman" w:cs="Times New Roman"/>
              </w:rPr>
              <w:t xml:space="preserve"> </w:t>
            </w:r>
            <w:r w:rsidRPr="004D46D3">
              <w:rPr>
                <w:rFonts w:ascii="Times New Roman" w:hAnsi="Times New Roman" w:cs="Times New Roman"/>
              </w:rPr>
              <w:t>несвоевременного представления ежемесячной и годовой отчетностей об исполнении бюджета</w:t>
            </w:r>
          </w:p>
        </w:tc>
        <w:tc>
          <w:tcPr>
            <w:tcW w:w="1995" w:type="pct"/>
            <w:vAlign w:val="center"/>
          </w:tcPr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Отдел учета и отчетности</w:t>
            </w:r>
            <w:r>
              <w:rPr>
                <w:rFonts w:ascii="Times New Roman" w:hAnsi="Times New Roman" w:cs="Times New Roman"/>
              </w:rPr>
              <w:t xml:space="preserve"> комитета финансов</w:t>
            </w:r>
          </w:p>
        </w:tc>
      </w:tr>
      <w:tr w:rsidR="00755078" w:rsidRPr="004D46D3" w:rsidTr="00F73E11">
        <w:tc>
          <w:tcPr>
            <w:tcW w:w="3005" w:type="pct"/>
            <w:vAlign w:val="center"/>
          </w:tcPr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P</w:t>
            </w:r>
            <w:r>
              <w:rPr>
                <w:rFonts w:ascii="Times New Roman" w:hAnsi="Times New Roman" w:cs="Times New Roman"/>
                <w:vertAlign w:val="subscript"/>
              </w:rPr>
              <w:t>8</w:t>
            </w:r>
            <w:r w:rsidRPr="004D46D3">
              <w:rPr>
                <w:rFonts w:ascii="Times New Roman" w:hAnsi="Times New Roman" w:cs="Times New Roman"/>
              </w:rPr>
              <w:t xml:space="preserve"> Доля форм годовой бюджетной отчетности, представленной в отчетном году без ошибок</w:t>
            </w:r>
          </w:p>
        </w:tc>
        <w:tc>
          <w:tcPr>
            <w:tcW w:w="1995" w:type="pct"/>
            <w:vAlign w:val="center"/>
          </w:tcPr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Отдел учета и отчетности</w:t>
            </w:r>
            <w:r>
              <w:rPr>
                <w:rFonts w:ascii="Times New Roman" w:hAnsi="Times New Roman" w:cs="Times New Roman"/>
              </w:rPr>
              <w:t xml:space="preserve"> комитета финансов</w:t>
            </w:r>
          </w:p>
        </w:tc>
      </w:tr>
    </w:tbl>
    <w:p w:rsidR="00755078" w:rsidRDefault="00755078" w:rsidP="00755078">
      <w:pPr>
        <w:pStyle w:val="ConsPlusNormal"/>
        <w:rPr>
          <w:rFonts w:ascii="Times New Roman" w:hAnsi="Times New Roman" w:cs="Times New Roman"/>
        </w:rPr>
        <w:sectPr w:rsidR="00755078" w:rsidSect="00291D77">
          <w:pgSz w:w="11905" w:h="16838"/>
          <w:pgMar w:top="567" w:right="851" w:bottom="567" w:left="1418" w:header="0" w:footer="0" w:gutter="0"/>
          <w:cols w:space="720"/>
        </w:sectPr>
      </w:pPr>
    </w:p>
    <w:tbl>
      <w:tblPr>
        <w:tblW w:w="504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916"/>
        <w:gridCol w:w="3928"/>
      </w:tblGrid>
      <w:tr w:rsidR="00755078" w:rsidRPr="004D46D3" w:rsidTr="00F73E11">
        <w:tc>
          <w:tcPr>
            <w:tcW w:w="3005" w:type="pct"/>
            <w:vAlign w:val="center"/>
          </w:tcPr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lastRenderedPageBreak/>
              <w:t>P</w:t>
            </w:r>
            <w:r>
              <w:rPr>
                <w:rFonts w:ascii="Times New Roman" w:hAnsi="Times New Roman" w:cs="Times New Roman"/>
                <w:vertAlign w:val="subscript"/>
              </w:rPr>
              <w:t>9</w:t>
            </w:r>
            <w:r w:rsidRPr="004D46D3">
              <w:rPr>
                <w:rFonts w:ascii="Times New Roman" w:hAnsi="Times New Roman" w:cs="Times New Roman"/>
              </w:rPr>
              <w:t xml:space="preserve"> Доля форм годовой бухгалтерской отчетности, представленной в отчетном году без ошибок</w:t>
            </w:r>
          </w:p>
        </w:tc>
        <w:tc>
          <w:tcPr>
            <w:tcW w:w="1995" w:type="pct"/>
            <w:vAlign w:val="center"/>
          </w:tcPr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Отдел учета и отчетности</w:t>
            </w:r>
            <w:r>
              <w:rPr>
                <w:rFonts w:ascii="Times New Roman" w:hAnsi="Times New Roman" w:cs="Times New Roman"/>
              </w:rPr>
              <w:t xml:space="preserve"> комитета финансов</w:t>
            </w:r>
          </w:p>
        </w:tc>
      </w:tr>
      <w:tr w:rsidR="00755078" w:rsidRPr="004D46D3" w:rsidTr="00F73E11">
        <w:tc>
          <w:tcPr>
            <w:tcW w:w="3005" w:type="pct"/>
            <w:vAlign w:val="center"/>
          </w:tcPr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  <w:highlight w:val="yellow"/>
              </w:rPr>
            </w:pPr>
            <w:r w:rsidRPr="004D46D3">
              <w:rPr>
                <w:rFonts w:ascii="Times New Roman" w:hAnsi="Times New Roman" w:cs="Times New Roman"/>
              </w:rPr>
              <w:t>P</w:t>
            </w:r>
            <w:r>
              <w:rPr>
                <w:rFonts w:ascii="Times New Roman" w:hAnsi="Times New Roman" w:cs="Times New Roman"/>
                <w:vertAlign w:val="subscript"/>
              </w:rPr>
              <w:t>10</w:t>
            </w:r>
            <w:r w:rsidRPr="004D46D3">
              <w:rPr>
                <w:rFonts w:ascii="Times New Roman" w:hAnsi="Times New Roman" w:cs="Times New Roman"/>
              </w:rPr>
              <w:t xml:space="preserve"> Соотношение кассовых расходов и плановых объемов бюджетных ассигнований ГАБС в отчетном году</w:t>
            </w:r>
          </w:p>
        </w:tc>
        <w:tc>
          <w:tcPr>
            <w:tcW w:w="1995" w:type="pct"/>
            <w:vAlign w:val="center"/>
          </w:tcPr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Отдел бюджетной политики</w:t>
            </w:r>
            <w:r>
              <w:rPr>
                <w:rFonts w:ascii="Times New Roman" w:hAnsi="Times New Roman" w:cs="Times New Roman"/>
              </w:rPr>
              <w:t xml:space="preserve"> комитета финансов</w:t>
            </w:r>
          </w:p>
        </w:tc>
      </w:tr>
      <w:tr w:rsidR="00755078" w:rsidRPr="004D46D3" w:rsidTr="00F73E11">
        <w:tc>
          <w:tcPr>
            <w:tcW w:w="3005" w:type="pct"/>
            <w:vAlign w:val="center"/>
          </w:tcPr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P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 w:rsidRPr="004D46D3">
              <w:rPr>
                <w:rFonts w:ascii="Times New Roman" w:hAnsi="Times New Roman" w:cs="Times New Roman"/>
              </w:rPr>
              <w:t xml:space="preserve"> Отношение просроченной кредиторской задолженности ГАБС и подведомственных ему муниципальных учреждений к объему бюджетных расходов ГАБС в отчетном году</w:t>
            </w:r>
          </w:p>
        </w:tc>
        <w:tc>
          <w:tcPr>
            <w:tcW w:w="1995" w:type="pct"/>
            <w:vAlign w:val="center"/>
          </w:tcPr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Отдел учета и отчетности</w:t>
            </w:r>
            <w:r>
              <w:rPr>
                <w:rFonts w:ascii="Times New Roman" w:hAnsi="Times New Roman" w:cs="Times New Roman"/>
              </w:rPr>
              <w:t xml:space="preserve"> комитета финансов</w:t>
            </w:r>
          </w:p>
        </w:tc>
      </w:tr>
      <w:tr w:rsidR="00755078" w:rsidRPr="004D46D3" w:rsidTr="00F73E11">
        <w:tc>
          <w:tcPr>
            <w:tcW w:w="3005" w:type="pct"/>
            <w:vAlign w:val="center"/>
          </w:tcPr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P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 w:rsidRPr="004D46D3">
              <w:rPr>
                <w:rFonts w:ascii="Times New Roman" w:hAnsi="Times New Roman" w:cs="Times New Roman"/>
              </w:rPr>
              <w:t xml:space="preserve"> Доля возвращенных комитетом финансов заявок на оплату расходов ГАБС и подведомственных ему муниципальных учреждений при осуществлении процедуры санкционирования расходов </w:t>
            </w:r>
          </w:p>
        </w:tc>
        <w:tc>
          <w:tcPr>
            <w:tcW w:w="1995" w:type="pct"/>
            <w:vAlign w:val="center"/>
          </w:tcPr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  <w:highlight w:val="yellow"/>
              </w:rPr>
            </w:pPr>
            <w:r w:rsidRPr="004D46D3">
              <w:rPr>
                <w:rFonts w:ascii="Times New Roman" w:hAnsi="Times New Roman" w:cs="Times New Roman"/>
              </w:rPr>
              <w:t>Сектор казначейского исполнения бюджета</w:t>
            </w:r>
            <w:r>
              <w:rPr>
                <w:rFonts w:ascii="Times New Roman" w:hAnsi="Times New Roman" w:cs="Times New Roman"/>
              </w:rPr>
              <w:t xml:space="preserve"> комитета финансов</w:t>
            </w:r>
          </w:p>
        </w:tc>
      </w:tr>
      <w:tr w:rsidR="00755078" w:rsidRPr="004D46D3" w:rsidTr="00F73E11">
        <w:tc>
          <w:tcPr>
            <w:tcW w:w="3005" w:type="pct"/>
            <w:vAlign w:val="center"/>
          </w:tcPr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  <w:highlight w:val="yellow"/>
              </w:rPr>
            </w:pPr>
            <w:r w:rsidRPr="004D46D3">
              <w:rPr>
                <w:rFonts w:ascii="Times New Roman" w:hAnsi="Times New Roman" w:cs="Times New Roman"/>
              </w:rPr>
              <w:t>P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vertAlign w:val="subscript"/>
              </w:rPr>
              <w:t>3</w:t>
            </w:r>
            <w:r w:rsidRPr="004D46D3">
              <w:rPr>
                <w:rFonts w:ascii="Times New Roman" w:hAnsi="Times New Roman" w:cs="Times New Roman"/>
              </w:rPr>
              <w:t xml:space="preserve"> Средне</w:t>
            </w:r>
            <w:r>
              <w:rPr>
                <w:rFonts w:ascii="Times New Roman" w:hAnsi="Times New Roman" w:cs="Times New Roman"/>
              </w:rPr>
              <w:t>квартальный процент</w:t>
            </w:r>
            <w:r w:rsidRPr="004D46D3">
              <w:rPr>
                <w:rFonts w:ascii="Times New Roman" w:hAnsi="Times New Roman" w:cs="Times New Roman"/>
              </w:rPr>
              <w:t xml:space="preserve"> отклонени</w:t>
            </w:r>
            <w:r>
              <w:rPr>
                <w:rFonts w:ascii="Times New Roman" w:hAnsi="Times New Roman" w:cs="Times New Roman"/>
              </w:rPr>
              <w:t>я</w:t>
            </w:r>
            <w:r w:rsidRPr="004D46D3">
              <w:rPr>
                <w:rFonts w:ascii="Times New Roman" w:hAnsi="Times New Roman" w:cs="Times New Roman"/>
              </w:rPr>
              <w:t xml:space="preserve"> в отчетном году планируемых и фактических кассовых выплат ГАБС</w:t>
            </w:r>
          </w:p>
        </w:tc>
        <w:tc>
          <w:tcPr>
            <w:tcW w:w="1995" w:type="pct"/>
            <w:vAlign w:val="center"/>
          </w:tcPr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Отдел бюджетной политики</w:t>
            </w:r>
            <w:r>
              <w:rPr>
                <w:rFonts w:ascii="Times New Roman" w:hAnsi="Times New Roman" w:cs="Times New Roman"/>
              </w:rPr>
              <w:t xml:space="preserve"> комитета финансов</w:t>
            </w:r>
          </w:p>
        </w:tc>
      </w:tr>
      <w:tr w:rsidR="00755078" w:rsidRPr="004D46D3" w:rsidTr="00F73E11">
        <w:tc>
          <w:tcPr>
            <w:tcW w:w="3005" w:type="pct"/>
            <w:vAlign w:val="center"/>
          </w:tcPr>
          <w:p w:rsidR="00755078" w:rsidRPr="00755078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755078">
              <w:rPr>
                <w:rFonts w:ascii="Times New Roman" w:hAnsi="Times New Roman" w:cs="Times New Roman"/>
              </w:rPr>
              <w:t>P</w:t>
            </w:r>
            <w:r w:rsidRPr="00755078">
              <w:rPr>
                <w:rFonts w:ascii="Times New Roman" w:hAnsi="Times New Roman" w:cs="Times New Roman"/>
                <w:vertAlign w:val="subscript"/>
              </w:rPr>
              <w:t>14</w:t>
            </w:r>
            <w:r w:rsidRPr="00755078">
              <w:rPr>
                <w:rFonts w:ascii="Times New Roman" w:hAnsi="Times New Roman" w:cs="Times New Roman"/>
              </w:rPr>
              <w:t xml:space="preserve"> Доля подведомственных муниципальных учреждений, информация о плановой и фактической деятельности которых была своевременно размещена на сайте </w:t>
            </w:r>
            <w:proofErr w:type="spellStart"/>
            <w:r w:rsidRPr="00755078">
              <w:rPr>
                <w:rFonts w:ascii="Times New Roman" w:hAnsi="Times New Roman" w:cs="Times New Roman"/>
              </w:rPr>
              <w:t>www.bus.gov.ru</w:t>
            </w:r>
            <w:proofErr w:type="spellEnd"/>
          </w:p>
        </w:tc>
        <w:tc>
          <w:tcPr>
            <w:tcW w:w="1995" w:type="pct"/>
            <w:vAlign w:val="center"/>
          </w:tcPr>
          <w:p w:rsidR="00755078" w:rsidRPr="00755078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755078">
              <w:rPr>
                <w:rFonts w:ascii="Times New Roman" w:hAnsi="Times New Roman" w:cs="Times New Roman"/>
              </w:rPr>
              <w:t xml:space="preserve">Сектор внутреннего финансового контроля администрации </w:t>
            </w:r>
            <w:proofErr w:type="spellStart"/>
            <w:r w:rsidRPr="00755078">
              <w:rPr>
                <w:rFonts w:ascii="Times New Roman" w:hAnsi="Times New Roman" w:cs="Times New Roman"/>
              </w:rPr>
              <w:t>Бокситогорского</w:t>
            </w:r>
            <w:proofErr w:type="spellEnd"/>
            <w:r w:rsidRPr="00755078">
              <w:rPr>
                <w:rFonts w:ascii="Times New Roman" w:hAnsi="Times New Roman" w:cs="Times New Roman"/>
              </w:rPr>
              <w:t xml:space="preserve"> муниципального района</w:t>
            </w:r>
          </w:p>
        </w:tc>
      </w:tr>
      <w:tr w:rsidR="00755078" w:rsidRPr="004D46D3" w:rsidTr="00F73E11">
        <w:tc>
          <w:tcPr>
            <w:tcW w:w="3005" w:type="pct"/>
            <w:vAlign w:val="center"/>
          </w:tcPr>
          <w:p w:rsidR="00755078" w:rsidRPr="003150CA" w:rsidRDefault="00755078" w:rsidP="00F73E11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150CA">
              <w:rPr>
                <w:rFonts w:ascii="Times New Roman" w:eastAsia="Calibri" w:hAnsi="Times New Roman" w:cs="Times New Roman"/>
                <w:szCs w:val="22"/>
              </w:rPr>
              <w:t>Р</w:t>
            </w:r>
            <w:r w:rsidRPr="003150CA">
              <w:rPr>
                <w:rFonts w:ascii="Times New Roman" w:eastAsia="Calibri" w:hAnsi="Times New Roman" w:cs="Times New Roman"/>
                <w:szCs w:val="22"/>
                <w:vertAlign w:val="subscript"/>
              </w:rPr>
              <w:t>15</w:t>
            </w:r>
            <w:r w:rsidRPr="003150CA">
              <w:rPr>
                <w:rFonts w:ascii="Times New Roman" w:eastAsia="Calibri" w:hAnsi="Times New Roman" w:cs="Times New Roman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Cs w:val="22"/>
              </w:rPr>
              <w:t>Процент достижения ГАБС значений</w:t>
            </w:r>
            <w:r w:rsidRPr="00DA3935">
              <w:rPr>
                <w:rFonts w:ascii="Times New Roman" w:hAnsi="Times New Roman" w:cs="Times New Roman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Cs w:val="22"/>
              </w:rPr>
              <w:t>результатов использования субсидий из</w:t>
            </w:r>
            <w:r w:rsidRPr="00DA3935">
              <w:rPr>
                <w:rFonts w:ascii="Times New Roman" w:hAnsi="Times New Roman" w:cs="Times New Roman"/>
                <w:szCs w:val="22"/>
              </w:rPr>
              <w:t xml:space="preserve"> </w:t>
            </w:r>
            <w:r w:rsidRPr="003150CA">
              <w:rPr>
                <w:rFonts w:ascii="Times New Roman" w:hAnsi="Times New Roman" w:cs="Times New Roman"/>
                <w:szCs w:val="22"/>
              </w:rPr>
              <w:t>областног</w:t>
            </w:r>
            <w:r>
              <w:rPr>
                <w:rFonts w:ascii="Times New Roman" w:hAnsi="Times New Roman" w:cs="Times New Roman"/>
                <w:szCs w:val="22"/>
              </w:rPr>
              <w:t>о бюджета Ленинградской области</w:t>
            </w:r>
            <w:r w:rsidRPr="00DA3935">
              <w:rPr>
                <w:rFonts w:ascii="Times New Roman" w:hAnsi="Times New Roman" w:cs="Times New Roman"/>
                <w:szCs w:val="22"/>
              </w:rPr>
              <w:t xml:space="preserve"> </w:t>
            </w:r>
            <w:r w:rsidRPr="003150CA">
              <w:rPr>
                <w:rFonts w:ascii="Times New Roman" w:hAnsi="Times New Roman" w:cs="Times New Roman"/>
                <w:szCs w:val="22"/>
              </w:rPr>
              <w:t>бюджету муниципального об</w:t>
            </w:r>
            <w:r>
              <w:rPr>
                <w:rFonts w:ascii="Times New Roman" w:hAnsi="Times New Roman" w:cs="Times New Roman"/>
                <w:szCs w:val="22"/>
              </w:rPr>
              <w:t>разования,</w:t>
            </w:r>
            <w:r w:rsidRPr="00DA3935">
              <w:rPr>
                <w:rFonts w:ascii="Times New Roman" w:hAnsi="Times New Roman" w:cs="Times New Roman"/>
                <w:szCs w:val="22"/>
              </w:rPr>
              <w:t xml:space="preserve"> </w:t>
            </w:r>
            <w:r w:rsidRPr="003150CA">
              <w:rPr>
                <w:rFonts w:ascii="Times New Roman" w:hAnsi="Times New Roman" w:cs="Times New Roman"/>
                <w:szCs w:val="22"/>
              </w:rPr>
              <w:t>предусмотренных согл</w:t>
            </w:r>
            <w:r>
              <w:rPr>
                <w:rFonts w:ascii="Times New Roman" w:hAnsi="Times New Roman" w:cs="Times New Roman"/>
                <w:szCs w:val="22"/>
              </w:rPr>
              <w:t>ашениями о предоста</w:t>
            </w:r>
            <w:r w:rsidRPr="003150CA">
              <w:rPr>
                <w:rFonts w:ascii="Times New Roman" w:hAnsi="Times New Roman" w:cs="Times New Roman"/>
                <w:szCs w:val="22"/>
              </w:rPr>
              <w:t>влении субсиди</w:t>
            </w:r>
            <w:r>
              <w:rPr>
                <w:rFonts w:ascii="Times New Roman" w:hAnsi="Times New Roman" w:cs="Times New Roman"/>
                <w:szCs w:val="22"/>
              </w:rPr>
              <w:t>и</w:t>
            </w:r>
            <w:r w:rsidRPr="003150CA">
              <w:rPr>
                <w:rFonts w:ascii="Times New Roman" w:hAnsi="Times New Roman" w:cs="Times New Roman"/>
                <w:szCs w:val="22"/>
              </w:rPr>
              <w:t xml:space="preserve"> </w:t>
            </w:r>
          </w:p>
        </w:tc>
        <w:tc>
          <w:tcPr>
            <w:tcW w:w="1995" w:type="pct"/>
            <w:vAlign w:val="center"/>
          </w:tcPr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Отдел бюджетной политики</w:t>
            </w:r>
            <w:r>
              <w:rPr>
                <w:rFonts w:ascii="Times New Roman" w:hAnsi="Times New Roman" w:cs="Times New Roman"/>
              </w:rPr>
              <w:t xml:space="preserve"> комитета финансов</w:t>
            </w:r>
          </w:p>
        </w:tc>
      </w:tr>
      <w:tr w:rsidR="00755078" w:rsidRPr="004D46D3" w:rsidTr="00F73E11">
        <w:tc>
          <w:tcPr>
            <w:tcW w:w="3005" w:type="pct"/>
            <w:vAlign w:val="center"/>
          </w:tcPr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P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vertAlign w:val="subscript"/>
              </w:rPr>
              <w:t>6</w:t>
            </w:r>
            <w:r w:rsidRPr="004D46D3">
              <w:rPr>
                <w:rFonts w:ascii="Times New Roman" w:eastAsia="Calibri" w:hAnsi="Times New Roman" w:cs="Times New Roman"/>
              </w:rPr>
              <w:t xml:space="preserve"> </w:t>
            </w:r>
            <w:r w:rsidRPr="004D46D3">
              <w:rPr>
                <w:rFonts w:ascii="Times New Roman" w:hAnsi="Times New Roman" w:cs="Times New Roman"/>
              </w:rPr>
              <w:t xml:space="preserve">Размещение в сети Интернет ГАБС - ответственными исполнителями муниципальных программ материалов о ходе и результатах реализации мероприятий муниципальных программ </w:t>
            </w:r>
          </w:p>
        </w:tc>
        <w:tc>
          <w:tcPr>
            <w:tcW w:w="1995" w:type="pct"/>
            <w:vAlign w:val="center"/>
          </w:tcPr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Отдел бюджетной политики</w:t>
            </w:r>
            <w:r>
              <w:rPr>
                <w:rFonts w:ascii="Times New Roman" w:hAnsi="Times New Roman" w:cs="Times New Roman"/>
              </w:rPr>
              <w:t xml:space="preserve"> комитета финансов</w:t>
            </w:r>
          </w:p>
        </w:tc>
      </w:tr>
      <w:tr w:rsidR="00755078" w:rsidRPr="00755078" w:rsidTr="00F73E11">
        <w:tc>
          <w:tcPr>
            <w:tcW w:w="3005" w:type="pct"/>
            <w:vAlign w:val="center"/>
          </w:tcPr>
          <w:p w:rsidR="00755078" w:rsidRPr="00755078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755078">
              <w:rPr>
                <w:rFonts w:ascii="Times New Roman" w:hAnsi="Times New Roman" w:cs="Times New Roman"/>
              </w:rPr>
              <w:t>P</w:t>
            </w:r>
            <w:r w:rsidRPr="00755078">
              <w:rPr>
                <w:rFonts w:ascii="Times New Roman" w:hAnsi="Times New Roman" w:cs="Times New Roman"/>
                <w:vertAlign w:val="subscript"/>
              </w:rPr>
              <w:t>17</w:t>
            </w:r>
            <w:r w:rsidRPr="00755078">
              <w:rPr>
                <w:rFonts w:ascii="Times New Roman" w:hAnsi="Times New Roman" w:cs="Times New Roman"/>
              </w:rPr>
              <w:t xml:space="preserve"> Наличие в отчетном периоде случаев нарушений бюджетного законодательства, выявленных в ходе проведения контрольных мероприятий органами муниципального финансового контроля  </w:t>
            </w:r>
          </w:p>
        </w:tc>
        <w:tc>
          <w:tcPr>
            <w:tcW w:w="1995" w:type="pct"/>
          </w:tcPr>
          <w:p w:rsidR="00755078" w:rsidRPr="00755078" w:rsidRDefault="00755078" w:rsidP="00F73E11">
            <w:pPr>
              <w:spacing w:after="0" w:line="240" w:lineRule="auto"/>
            </w:pPr>
            <w:r w:rsidRPr="00755078">
              <w:rPr>
                <w:rFonts w:ascii="Times New Roman" w:hAnsi="Times New Roman" w:cs="Times New Roman"/>
              </w:rPr>
              <w:t xml:space="preserve">Сектор внутреннего финансового контроля администрации </w:t>
            </w:r>
            <w:proofErr w:type="spellStart"/>
            <w:r w:rsidRPr="00755078">
              <w:rPr>
                <w:rFonts w:ascii="Times New Roman" w:hAnsi="Times New Roman" w:cs="Times New Roman"/>
              </w:rPr>
              <w:t>Бокситогорского</w:t>
            </w:r>
            <w:proofErr w:type="spellEnd"/>
            <w:r w:rsidRPr="00755078">
              <w:rPr>
                <w:rFonts w:ascii="Times New Roman" w:hAnsi="Times New Roman" w:cs="Times New Roman"/>
              </w:rPr>
              <w:t xml:space="preserve"> муниципального района</w:t>
            </w:r>
          </w:p>
        </w:tc>
      </w:tr>
      <w:tr w:rsidR="00755078" w:rsidRPr="00755078" w:rsidTr="00F73E11">
        <w:tc>
          <w:tcPr>
            <w:tcW w:w="3005" w:type="pct"/>
            <w:vAlign w:val="center"/>
          </w:tcPr>
          <w:p w:rsidR="00755078" w:rsidRPr="00755078" w:rsidRDefault="00755078" w:rsidP="00F73E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55078">
              <w:rPr>
                <w:rFonts w:ascii="Times New Roman" w:eastAsia="Calibri" w:hAnsi="Times New Roman" w:cs="Times New Roman"/>
              </w:rPr>
              <w:t>Р</w:t>
            </w:r>
            <w:r w:rsidRPr="00755078">
              <w:rPr>
                <w:rFonts w:ascii="Times New Roman" w:eastAsia="Calibri" w:hAnsi="Times New Roman" w:cs="Times New Roman"/>
                <w:vertAlign w:val="subscript"/>
              </w:rPr>
              <w:t>18</w:t>
            </w:r>
            <w:r w:rsidRPr="00755078">
              <w:rPr>
                <w:rFonts w:ascii="Times New Roman" w:eastAsia="Calibri" w:hAnsi="Times New Roman" w:cs="Times New Roman"/>
              </w:rPr>
              <w:t xml:space="preserve"> Степень выполнения годового плана ГАБС по внутреннему финансовому контролю и внутреннему финансовому аудиту</w:t>
            </w:r>
          </w:p>
        </w:tc>
        <w:tc>
          <w:tcPr>
            <w:tcW w:w="1995" w:type="pct"/>
          </w:tcPr>
          <w:p w:rsidR="00755078" w:rsidRPr="00755078" w:rsidRDefault="00755078" w:rsidP="00F73E11">
            <w:pPr>
              <w:spacing w:after="0" w:line="240" w:lineRule="auto"/>
            </w:pPr>
            <w:r w:rsidRPr="00755078">
              <w:rPr>
                <w:rFonts w:ascii="Times New Roman" w:hAnsi="Times New Roman" w:cs="Times New Roman"/>
              </w:rPr>
              <w:t xml:space="preserve">Сектор внутреннего финансового контроля администрации </w:t>
            </w:r>
            <w:proofErr w:type="spellStart"/>
            <w:r w:rsidRPr="00755078">
              <w:rPr>
                <w:rFonts w:ascii="Times New Roman" w:hAnsi="Times New Roman" w:cs="Times New Roman"/>
              </w:rPr>
              <w:t>Бокситогорского</w:t>
            </w:r>
            <w:proofErr w:type="spellEnd"/>
            <w:r w:rsidRPr="00755078">
              <w:rPr>
                <w:rFonts w:ascii="Times New Roman" w:hAnsi="Times New Roman" w:cs="Times New Roman"/>
              </w:rPr>
              <w:t xml:space="preserve"> муниципального района</w:t>
            </w:r>
          </w:p>
        </w:tc>
      </w:tr>
      <w:tr w:rsidR="00755078" w:rsidRPr="004D46D3" w:rsidTr="00F73E11">
        <w:tc>
          <w:tcPr>
            <w:tcW w:w="3005" w:type="pct"/>
            <w:vAlign w:val="center"/>
          </w:tcPr>
          <w:p w:rsidR="00755078" w:rsidRPr="00755078" w:rsidRDefault="00755078" w:rsidP="00F73E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55078">
              <w:rPr>
                <w:rFonts w:ascii="Times New Roman" w:eastAsia="Calibri" w:hAnsi="Times New Roman" w:cs="Times New Roman"/>
              </w:rPr>
              <w:t>Р</w:t>
            </w:r>
            <w:r w:rsidRPr="00755078">
              <w:rPr>
                <w:rFonts w:ascii="Times New Roman" w:eastAsia="Calibri" w:hAnsi="Times New Roman" w:cs="Times New Roman"/>
                <w:vertAlign w:val="subscript"/>
              </w:rPr>
              <w:t>19</w:t>
            </w:r>
            <w:r w:rsidRPr="00755078">
              <w:rPr>
                <w:rFonts w:ascii="Times New Roman" w:eastAsia="Calibri" w:hAnsi="Times New Roman" w:cs="Times New Roman"/>
              </w:rPr>
              <w:t xml:space="preserve"> Эффективность системы внутреннего финансового контроля  и внутреннего финансового аудита ГАБС</w:t>
            </w:r>
          </w:p>
        </w:tc>
        <w:tc>
          <w:tcPr>
            <w:tcW w:w="1995" w:type="pct"/>
          </w:tcPr>
          <w:p w:rsidR="00755078" w:rsidRDefault="00755078" w:rsidP="00F73E11">
            <w:pPr>
              <w:spacing w:after="0" w:line="240" w:lineRule="auto"/>
            </w:pPr>
            <w:r w:rsidRPr="00755078">
              <w:rPr>
                <w:rFonts w:ascii="Times New Roman" w:hAnsi="Times New Roman" w:cs="Times New Roman"/>
              </w:rPr>
              <w:t xml:space="preserve">Сектор внутреннего финансового контроля администрации </w:t>
            </w:r>
            <w:proofErr w:type="spellStart"/>
            <w:r w:rsidRPr="00755078">
              <w:rPr>
                <w:rFonts w:ascii="Times New Roman" w:hAnsi="Times New Roman" w:cs="Times New Roman"/>
              </w:rPr>
              <w:t>Бокситогорского</w:t>
            </w:r>
            <w:proofErr w:type="spellEnd"/>
            <w:r w:rsidRPr="00755078">
              <w:rPr>
                <w:rFonts w:ascii="Times New Roman" w:hAnsi="Times New Roman" w:cs="Times New Roman"/>
              </w:rPr>
              <w:t xml:space="preserve"> муниципального района</w:t>
            </w:r>
          </w:p>
        </w:tc>
      </w:tr>
    </w:tbl>
    <w:p w:rsidR="00755078" w:rsidRDefault="00755078" w:rsidP="00755078">
      <w:pPr>
        <w:pStyle w:val="ConsPlusNormal"/>
        <w:jc w:val="right"/>
        <w:rPr>
          <w:rFonts w:ascii="Times New Roman" w:hAnsi="Times New Roman" w:cs="Times New Roman"/>
        </w:rPr>
        <w:sectPr w:rsidR="00755078" w:rsidSect="00291D77">
          <w:pgSz w:w="11905" w:h="16838"/>
          <w:pgMar w:top="567" w:right="851" w:bottom="567" w:left="1418" w:header="0" w:footer="0" w:gutter="0"/>
          <w:cols w:space="720"/>
        </w:sectPr>
      </w:pPr>
    </w:p>
    <w:p w:rsidR="00755078" w:rsidRDefault="00755078" w:rsidP="00755078">
      <w:pPr>
        <w:pStyle w:val="ConsPlusNormal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Таблица 2</w:t>
      </w:r>
    </w:p>
    <w:p w:rsidR="00755078" w:rsidRPr="004D46D3" w:rsidRDefault="00755078" w:rsidP="00755078">
      <w:pPr>
        <w:pStyle w:val="ConsPlusNormal"/>
        <w:jc w:val="center"/>
        <w:rPr>
          <w:rFonts w:ascii="Times New Roman" w:hAnsi="Times New Roman" w:cs="Times New Roman"/>
        </w:rPr>
      </w:pPr>
      <w:r w:rsidRPr="004D46D3">
        <w:rPr>
          <w:rFonts w:ascii="Times New Roman" w:hAnsi="Times New Roman" w:cs="Times New Roman"/>
        </w:rPr>
        <w:t>СТРУКТУРНЫЕ ПОДРАЗДЕЛЕНИЯ</w:t>
      </w:r>
    </w:p>
    <w:p w:rsidR="00755078" w:rsidRPr="004D46D3" w:rsidRDefault="00755078" w:rsidP="00755078">
      <w:pPr>
        <w:pStyle w:val="ConsPlusNormal"/>
        <w:jc w:val="center"/>
        <w:rPr>
          <w:rFonts w:ascii="Times New Roman" w:hAnsi="Times New Roman" w:cs="Times New Roman"/>
        </w:rPr>
      </w:pPr>
      <w:r w:rsidRPr="004D46D3">
        <w:rPr>
          <w:rFonts w:ascii="Times New Roman" w:hAnsi="Times New Roman" w:cs="Times New Roman"/>
        </w:rPr>
        <w:t>КОМИТЕТА ФИНАНСОВ, ОТВЕТСТВЕННЫЕ</w:t>
      </w:r>
    </w:p>
    <w:p w:rsidR="00755078" w:rsidRPr="004D46D3" w:rsidRDefault="00755078" w:rsidP="00755078">
      <w:pPr>
        <w:pStyle w:val="ConsPlusNormal"/>
        <w:jc w:val="center"/>
        <w:rPr>
          <w:rFonts w:ascii="Times New Roman" w:hAnsi="Times New Roman" w:cs="Times New Roman"/>
        </w:rPr>
      </w:pPr>
      <w:r w:rsidRPr="004D46D3">
        <w:rPr>
          <w:rFonts w:ascii="Times New Roman" w:hAnsi="Times New Roman" w:cs="Times New Roman"/>
        </w:rPr>
        <w:t>ЗА РАСЧЕТ ЗНАЧЕНИЙ ПО ОТДЕЛЬНЫМ ПОКАЗАТЕЛЯМ МОНИТОРИНГА КАЧЕСТВА</w:t>
      </w:r>
    </w:p>
    <w:p w:rsidR="00755078" w:rsidRPr="004D46D3" w:rsidRDefault="00755078" w:rsidP="00755078">
      <w:pPr>
        <w:pStyle w:val="ConsPlusNormal"/>
        <w:jc w:val="center"/>
        <w:rPr>
          <w:rFonts w:ascii="Times New Roman" w:hAnsi="Times New Roman" w:cs="Times New Roman"/>
        </w:rPr>
      </w:pPr>
      <w:r w:rsidRPr="004D46D3">
        <w:rPr>
          <w:rFonts w:ascii="Times New Roman" w:hAnsi="Times New Roman" w:cs="Times New Roman"/>
        </w:rPr>
        <w:t>ФИНАНСОВОГО МЕНЕДЖМЕНТА ГЛАВНЫХ РАСПОРЯДИТЕЛЕЙ СРЕДСТВ</w:t>
      </w:r>
    </w:p>
    <w:p w:rsidR="00755078" w:rsidRDefault="00755078" w:rsidP="00755078">
      <w:pPr>
        <w:pStyle w:val="ConsPlusNormal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БЮДЖЕТОВ ГОРОДСКИХ И СЕЛЬСКИХ ПОСЕЛЕНИЙ, КАССОВОЕ ОБСЛУЖИВАНИЕ КОТОРЫХ ОСУЩЕСТВЛЯЕТСЯ КОМИТЕТОМ ФИНАНСОВ АДМИНИСТРАЦИИ БОКСИТОГОРСКОГО МУНИЦИПАЛЬНОГО РАЙОНА</w:t>
      </w:r>
    </w:p>
    <w:p w:rsidR="00755078" w:rsidRPr="004D46D3" w:rsidRDefault="00755078" w:rsidP="00755078">
      <w:pPr>
        <w:pStyle w:val="ConsPlusNormal"/>
        <w:jc w:val="center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732"/>
        <w:gridCol w:w="3686"/>
      </w:tblGrid>
      <w:tr w:rsidR="00755078" w:rsidRPr="004D46D3" w:rsidTr="00F73E11">
        <w:tc>
          <w:tcPr>
            <w:tcW w:w="5732" w:type="dxa"/>
          </w:tcPr>
          <w:p w:rsidR="00755078" w:rsidRPr="004D46D3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3686" w:type="dxa"/>
          </w:tcPr>
          <w:p w:rsidR="00755078" w:rsidRPr="004D46D3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Структурное подразделение</w:t>
            </w:r>
          </w:p>
        </w:tc>
      </w:tr>
      <w:tr w:rsidR="00755078" w:rsidRPr="004D46D3" w:rsidTr="00F73E11">
        <w:trPr>
          <w:trHeight w:val="109"/>
        </w:trPr>
        <w:tc>
          <w:tcPr>
            <w:tcW w:w="5732" w:type="dxa"/>
          </w:tcPr>
          <w:p w:rsidR="00755078" w:rsidRPr="004D46D3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86" w:type="dxa"/>
          </w:tcPr>
          <w:p w:rsidR="00755078" w:rsidRPr="004D46D3" w:rsidRDefault="00755078" w:rsidP="00F73E1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2</w:t>
            </w:r>
          </w:p>
        </w:tc>
      </w:tr>
      <w:tr w:rsidR="00755078" w:rsidRPr="004D46D3" w:rsidTr="00F73E11">
        <w:tc>
          <w:tcPr>
            <w:tcW w:w="5732" w:type="dxa"/>
            <w:vAlign w:val="center"/>
          </w:tcPr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  <w:szCs w:val="22"/>
                <w:highlight w:val="yellow"/>
              </w:rPr>
            </w:pPr>
            <w:r w:rsidRPr="004D46D3">
              <w:rPr>
                <w:rFonts w:ascii="Times New Roman" w:hAnsi="Times New Roman" w:cs="Times New Roman"/>
                <w:szCs w:val="22"/>
              </w:rPr>
              <w:t>P</w:t>
            </w:r>
            <w:r w:rsidRPr="004D46D3">
              <w:rPr>
                <w:rFonts w:ascii="Times New Roman" w:hAnsi="Times New Roman" w:cs="Times New Roman"/>
                <w:szCs w:val="22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szCs w:val="22"/>
              </w:rPr>
              <w:t xml:space="preserve"> Процент выполнения </w:t>
            </w:r>
            <w:r w:rsidRPr="004D46D3">
              <w:rPr>
                <w:rFonts w:ascii="Times New Roman" w:hAnsi="Times New Roman" w:cs="Times New Roman"/>
                <w:szCs w:val="22"/>
              </w:rPr>
              <w:t>перво</w:t>
            </w:r>
            <w:r>
              <w:rPr>
                <w:rFonts w:ascii="Times New Roman" w:hAnsi="Times New Roman" w:cs="Times New Roman"/>
                <w:szCs w:val="22"/>
              </w:rPr>
              <w:t xml:space="preserve">начального плана по поступлению доходов бюджета, закрепленных за ГАДБ (без учета безвозмездных </w:t>
            </w:r>
            <w:r w:rsidRPr="004D46D3">
              <w:rPr>
                <w:rFonts w:ascii="Times New Roman" w:hAnsi="Times New Roman" w:cs="Times New Roman"/>
                <w:szCs w:val="22"/>
              </w:rPr>
              <w:t>поступлений</w:t>
            </w:r>
            <w:r>
              <w:rPr>
                <w:rFonts w:ascii="Times New Roman" w:hAnsi="Times New Roman" w:cs="Times New Roman"/>
                <w:szCs w:val="22"/>
              </w:rPr>
              <w:t>)</w:t>
            </w:r>
          </w:p>
        </w:tc>
        <w:tc>
          <w:tcPr>
            <w:tcW w:w="3686" w:type="dxa"/>
            <w:vAlign w:val="center"/>
          </w:tcPr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Отдел бюджетной политики</w:t>
            </w:r>
            <w:r>
              <w:rPr>
                <w:rFonts w:ascii="Times New Roman" w:hAnsi="Times New Roman" w:cs="Times New Roman"/>
              </w:rPr>
              <w:t xml:space="preserve"> комитета финансов</w:t>
            </w:r>
          </w:p>
        </w:tc>
      </w:tr>
      <w:tr w:rsidR="00755078" w:rsidRPr="004D46D3" w:rsidTr="00F73E11">
        <w:tc>
          <w:tcPr>
            <w:tcW w:w="5732" w:type="dxa"/>
            <w:vAlign w:val="center"/>
          </w:tcPr>
          <w:p w:rsidR="00755078" w:rsidRPr="00BC1D83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BC1D83">
              <w:rPr>
                <w:rFonts w:ascii="Times New Roman" w:hAnsi="Times New Roman" w:cs="Times New Roman"/>
              </w:rPr>
              <w:t>P</w:t>
            </w:r>
            <w:r w:rsidRPr="00BC1D83">
              <w:rPr>
                <w:rFonts w:ascii="Times New Roman" w:hAnsi="Times New Roman" w:cs="Times New Roman"/>
                <w:vertAlign w:val="subscript"/>
              </w:rPr>
              <w:t>2</w:t>
            </w:r>
            <w:r w:rsidRPr="00BC1D83">
              <w:rPr>
                <w:rFonts w:ascii="Times New Roman" w:hAnsi="Times New Roman" w:cs="Times New Roman"/>
              </w:rPr>
              <w:t xml:space="preserve"> Доля своевременно заключенных соглашений о предоставлении субсидии из областного бюджета </w:t>
            </w:r>
          </w:p>
        </w:tc>
        <w:tc>
          <w:tcPr>
            <w:tcW w:w="3686" w:type="dxa"/>
            <w:vAlign w:val="center"/>
          </w:tcPr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Отдел бюджетной политики</w:t>
            </w:r>
            <w:r>
              <w:rPr>
                <w:rFonts w:ascii="Times New Roman" w:hAnsi="Times New Roman" w:cs="Times New Roman"/>
              </w:rPr>
              <w:t xml:space="preserve"> комитета финансов</w:t>
            </w:r>
          </w:p>
        </w:tc>
      </w:tr>
      <w:tr w:rsidR="00755078" w:rsidRPr="004D46D3" w:rsidTr="00F73E11">
        <w:tc>
          <w:tcPr>
            <w:tcW w:w="5732" w:type="dxa"/>
            <w:vAlign w:val="center"/>
          </w:tcPr>
          <w:p w:rsidR="00755078" w:rsidRPr="004D46D3" w:rsidRDefault="00755078" w:rsidP="00F73E11">
            <w:pPr>
              <w:pStyle w:val="ConsPlusNormal"/>
              <w:rPr>
                <w:rFonts w:ascii="Times New Roman" w:eastAsia="Calibri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P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>3</w:t>
            </w:r>
            <w:r w:rsidRPr="004D46D3">
              <w:rPr>
                <w:rFonts w:ascii="Times New Roman" w:hAnsi="Times New Roman" w:cs="Times New Roman"/>
              </w:rPr>
              <w:t xml:space="preserve"> Доля муниципальных заданий для подведомственных муниципальных учреждений на оказание муниципальных услуг (выполнение работ), утвержденных на отчетный год в установленные сроки</w:t>
            </w:r>
          </w:p>
        </w:tc>
        <w:tc>
          <w:tcPr>
            <w:tcW w:w="3686" w:type="dxa"/>
            <w:vAlign w:val="center"/>
          </w:tcPr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Отдел бюджетной политики</w:t>
            </w:r>
            <w:r>
              <w:rPr>
                <w:rFonts w:ascii="Times New Roman" w:hAnsi="Times New Roman" w:cs="Times New Roman"/>
              </w:rPr>
              <w:t xml:space="preserve"> комитета финансов</w:t>
            </w:r>
          </w:p>
        </w:tc>
      </w:tr>
      <w:tr w:rsidR="00755078" w:rsidRPr="004D46D3" w:rsidTr="00F73E11">
        <w:tc>
          <w:tcPr>
            <w:tcW w:w="5732" w:type="dxa"/>
            <w:vAlign w:val="center"/>
          </w:tcPr>
          <w:p w:rsidR="00755078" w:rsidRPr="004D46D3" w:rsidRDefault="00755078" w:rsidP="00F73E11">
            <w:pPr>
              <w:pStyle w:val="ConsPlusNormal"/>
              <w:rPr>
                <w:rFonts w:ascii="Times New Roman" w:eastAsia="Calibri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P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>4</w:t>
            </w:r>
            <w:r w:rsidRPr="004D46D3">
              <w:rPr>
                <w:rFonts w:ascii="Times New Roman" w:hAnsi="Times New Roman" w:cs="Times New Roman"/>
              </w:rPr>
              <w:t xml:space="preserve"> Доля подведомственных муниципальных учреждений, для которых в отчетном году планы финансово-хозяйственной деятельности, бюджетные сметы были утверждены (согласованы) ГАБС в установленные сроки</w:t>
            </w:r>
          </w:p>
        </w:tc>
        <w:tc>
          <w:tcPr>
            <w:tcW w:w="3686" w:type="dxa"/>
            <w:vAlign w:val="center"/>
          </w:tcPr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Отдел бюджетной политики</w:t>
            </w:r>
            <w:r>
              <w:rPr>
                <w:rFonts w:ascii="Times New Roman" w:hAnsi="Times New Roman" w:cs="Times New Roman"/>
              </w:rPr>
              <w:t xml:space="preserve"> комитета финансов</w:t>
            </w:r>
          </w:p>
        </w:tc>
      </w:tr>
      <w:tr w:rsidR="00755078" w:rsidRPr="004D46D3" w:rsidTr="00F73E11">
        <w:tc>
          <w:tcPr>
            <w:tcW w:w="5732" w:type="dxa"/>
            <w:vAlign w:val="center"/>
          </w:tcPr>
          <w:p w:rsidR="00755078" w:rsidRPr="00BC1D83" w:rsidRDefault="00755078" w:rsidP="00F73E11">
            <w:pPr>
              <w:pStyle w:val="ConsPlusNormal"/>
              <w:rPr>
                <w:rFonts w:ascii="Times New Roman" w:hAnsi="Times New Roman" w:cs="Times New Roman"/>
                <w:b/>
                <w:szCs w:val="22"/>
              </w:rPr>
            </w:pPr>
            <w:r w:rsidRPr="00BC1D83">
              <w:rPr>
                <w:rFonts w:ascii="Times New Roman" w:eastAsia="Calibri" w:hAnsi="Times New Roman" w:cs="Times New Roman"/>
                <w:szCs w:val="22"/>
              </w:rPr>
              <w:t>Р</w:t>
            </w:r>
            <w:r w:rsidRPr="00BC1D83">
              <w:rPr>
                <w:rFonts w:ascii="Times New Roman" w:eastAsia="Calibri" w:hAnsi="Times New Roman" w:cs="Times New Roman"/>
                <w:szCs w:val="22"/>
                <w:vertAlign w:val="subscript"/>
              </w:rPr>
              <w:t>5</w:t>
            </w:r>
            <w:r w:rsidRPr="00BC1D83">
              <w:rPr>
                <w:rFonts w:ascii="Times New Roman" w:eastAsia="Calibri" w:hAnsi="Times New Roman" w:cs="Times New Roman"/>
                <w:szCs w:val="22"/>
              </w:rPr>
              <w:t xml:space="preserve"> Количество</w:t>
            </w:r>
            <w:r w:rsidRPr="00BC1D83">
              <w:rPr>
                <w:rFonts w:ascii="Times New Roman" w:hAnsi="Times New Roman" w:cs="Times New Roman"/>
                <w:szCs w:val="22"/>
              </w:rPr>
              <w:t xml:space="preserve"> изменений, внесенных в сводную бюджетную роспись (за исключением изменений, связанных с внесением изменений в решение о бюджете, поступлением и распределением межбюджетных трансфертов, безвозмездных поступлений от физических и юридических лиц, имеющих целевое назначение, распределением средств резервного фонда администрации)</w:t>
            </w:r>
          </w:p>
        </w:tc>
        <w:tc>
          <w:tcPr>
            <w:tcW w:w="3686" w:type="dxa"/>
            <w:vAlign w:val="center"/>
          </w:tcPr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Отдел бюджетной политики</w:t>
            </w:r>
            <w:r>
              <w:rPr>
                <w:rFonts w:ascii="Times New Roman" w:hAnsi="Times New Roman" w:cs="Times New Roman"/>
              </w:rPr>
              <w:t xml:space="preserve"> комитета финансов</w:t>
            </w:r>
          </w:p>
        </w:tc>
      </w:tr>
      <w:tr w:rsidR="00755078" w:rsidRPr="004D46D3" w:rsidTr="00F73E11">
        <w:tc>
          <w:tcPr>
            <w:tcW w:w="5732" w:type="dxa"/>
            <w:vAlign w:val="center"/>
          </w:tcPr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P</w:t>
            </w:r>
            <w:r>
              <w:rPr>
                <w:rFonts w:ascii="Times New Roman" w:hAnsi="Times New Roman" w:cs="Times New Roman"/>
                <w:vertAlign w:val="subscript"/>
              </w:rPr>
              <w:t>6</w:t>
            </w:r>
            <w:r w:rsidRPr="004D46D3">
              <w:rPr>
                <w:rFonts w:ascii="Times New Roman" w:hAnsi="Times New Roman" w:cs="Times New Roman"/>
              </w:rPr>
              <w:t xml:space="preserve"> Наличие в отчетном периоде случаев несвоевременного представления ежемесячной и годовой отчетностей об исполнении бюджета</w:t>
            </w:r>
          </w:p>
        </w:tc>
        <w:tc>
          <w:tcPr>
            <w:tcW w:w="3686" w:type="dxa"/>
            <w:vAlign w:val="center"/>
          </w:tcPr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Отдел учета и отчетности</w:t>
            </w:r>
            <w:r>
              <w:rPr>
                <w:rFonts w:ascii="Times New Roman" w:hAnsi="Times New Roman" w:cs="Times New Roman"/>
              </w:rPr>
              <w:t xml:space="preserve"> комитета финансов</w:t>
            </w:r>
          </w:p>
        </w:tc>
      </w:tr>
      <w:tr w:rsidR="00755078" w:rsidRPr="004D46D3" w:rsidTr="00F73E11">
        <w:tc>
          <w:tcPr>
            <w:tcW w:w="5732" w:type="dxa"/>
            <w:vAlign w:val="center"/>
          </w:tcPr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P</w:t>
            </w:r>
            <w:r>
              <w:rPr>
                <w:rFonts w:ascii="Times New Roman" w:hAnsi="Times New Roman" w:cs="Times New Roman"/>
                <w:vertAlign w:val="subscript"/>
              </w:rPr>
              <w:t>7</w:t>
            </w:r>
            <w:r w:rsidRPr="004D46D3">
              <w:rPr>
                <w:rFonts w:ascii="Times New Roman" w:hAnsi="Times New Roman" w:cs="Times New Roman"/>
              </w:rPr>
              <w:t xml:space="preserve"> Доля форм годовой бюджетной отчетности, представленной в отчетном году без ошибок</w:t>
            </w:r>
          </w:p>
        </w:tc>
        <w:tc>
          <w:tcPr>
            <w:tcW w:w="3686" w:type="dxa"/>
            <w:vAlign w:val="center"/>
          </w:tcPr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Отдел учета и отчетности</w:t>
            </w:r>
            <w:r>
              <w:rPr>
                <w:rFonts w:ascii="Times New Roman" w:hAnsi="Times New Roman" w:cs="Times New Roman"/>
              </w:rPr>
              <w:t xml:space="preserve"> комитета финансов</w:t>
            </w:r>
          </w:p>
        </w:tc>
      </w:tr>
      <w:tr w:rsidR="00755078" w:rsidRPr="004D46D3" w:rsidTr="00F73E11">
        <w:tc>
          <w:tcPr>
            <w:tcW w:w="5732" w:type="dxa"/>
            <w:vAlign w:val="center"/>
          </w:tcPr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P</w:t>
            </w:r>
            <w:r>
              <w:rPr>
                <w:rFonts w:ascii="Times New Roman" w:hAnsi="Times New Roman" w:cs="Times New Roman"/>
                <w:vertAlign w:val="subscript"/>
              </w:rPr>
              <w:t>8</w:t>
            </w:r>
            <w:r w:rsidRPr="004D46D3">
              <w:rPr>
                <w:rFonts w:ascii="Times New Roman" w:hAnsi="Times New Roman" w:cs="Times New Roman"/>
              </w:rPr>
              <w:t xml:space="preserve"> Доля форм годовой бухгалтерской отчетности, представленной в отчетном году без ошибок</w:t>
            </w:r>
          </w:p>
        </w:tc>
        <w:tc>
          <w:tcPr>
            <w:tcW w:w="3686" w:type="dxa"/>
            <w:vAlign w:val="center"/>
          </w:tcPr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Отдел учета и отчетности</w:t>
            </w:r>
            <w:r>
              <w:rPr>
                <w:rFonts w:ascii="Times New Roman" w:hAnsi="Times New Roman" w:cs="Times New Roman"/>
              </w:rPr>
              <w:t xml:space="preserve"> комитета финансов</w:t>
            </w:r>
          </w:p>
        </w:tc>
      </w:tr>
      <w:tr w:rsidR="00755078" w:rsidRPr="004D46D3" w:rsidTr="00F73E11">
        <w:tc>
          <w:tcPr>
            <w:tcW w:w="5732" w:type="dxa"/>
            <w:vAlign w:val="center"/>
          </w:tcPr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  <w:highlight w:val="yellow"/>
              </w:rPr>
            </w:pPr>
            <w:r w:rsidRPr="004D46D3">
              <w:rPr>
                <w:rFonts w:ascii="Times New Roman" w:hAnsi="Times New Roman" w:cs="Times New Roman"/>
              </w:rPr>
              <w:t>P</w:t>
            </w:r>
            <w:r>
              <w:rPr>
                <w:rFonts w:ascii="Times New Roman" w:hAnsi="Times New Roman" w:cs="Times New Roman"/>
                <w:vertAlign w:val="subscript"/>
              </w:rPr>
              <w:t>9</w:t>
            </w:r>
            <w:r w:rsidRPr="004D46D3">
              <w:rPr>
                <w:rFonts w:ascii="Times New Roman" w:hAnsi="Times New Roman" w:cs="Times New Roman"/>
              </w:rPr>
              <w:t xml:space="preserve"> Соотношение кассовых расходов и плановых объемов бюджетных ассигнований ГАБС в отчетном году</w:t>
            </w:r>
          </w:p>
        </w:tc>
        <w:tc>
          <w:tcPr>
            <w:tcW w:w="3686" w:type="dxa"/>
            <w:vAlign w:val="center"/>
          </w:tcPr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Отдел бюджетной политики</w:t>
            </w:r>
            <w:r>
              <w:rPr>
                <w:rFonts w:ascii="Times New Roman" w:hAnsi="Times New Roman" w:cs="Times New Roman"/>
              </w:rPr>
              <w:t xml:space="preserve"> комитета финансов</w:t>
            </w:r>
          </w:p>
        </w:tc>
      </w:tr>
      <w:tr w:rsidR="00755078" w:rsidRPr="004D46D3" w:rsidTr="00F73E11">
        <w:tc>
          <w:tcPr>
            <w:tcW w:w="5732" w:type="dxa"/>
            <w:vAlign w:val="center"/>
          </w:tcPr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P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vertAlign w:val="subscript"/>
              </w:rPr>
              <w:t>0</w:t>
            </w:r>
            <w:r w:rsidRPr="004D46D3">
              <w:rPr>
                <w:rFonts w:ascii="Times New Roman" w:hAnsi="Times New Roman" w:cs="Times New Roman"/>
              </w:rPr>
              <w:t xml:space="preserve"> Отношение просроченной кредиторской задолженности ГАБС и подведомственных ему муниципальных учреждений к объему бюджетных расходов ГАБС в отчетном году</w:t>
            </w:r>
          </w:p>
        </w:tc>
        <w:tc>
          <w:tcPr>
            <w:tcW w:w="3686" w:type="dxa"/>
            <w:vAlign w:val="center"/>
          </w:tcPr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Отдел учета и отчетности</w:t>
            </w:r>
            <w:r>
              <w:rPr>
                <w:rFonts w:ascii="Times New Roman" w:hAnsi="Times New Roman" w:cs="Times New Roman"/>
              </w:rPr>
              <w:t xml:space="preserve"> комитета финансов</w:t>
            </w:r>
          </w:p>
        </w:tc>
      </w:tr>
      <w:tr w:rsidR="00755078" w:rsidRPr="004D46D3" w:rsidTr="00F73E11">
        <w:tc>
          <w:tcPr>
            <w:tcW w:w="5732" w:type="dxa"/>
            <w:vAlign w:val="center"/>
          </w:tcPr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P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vertAlign w:val="subscript"/>
              </w:rPr>
              <w:t>1</w:t>
            </w:r>
            <w:r w:rsidRPr="004D46D3">
              <w:rPr>
                <w:rFonts w:ascii="Times New Roman" w:hAnsi="Times New Roman" w:cs="Times New Roman"/>
              </w:rPr>
              <w:t xml:space="preserve"> Доля возвращенных комитетом финансов заявок на оплату расходов ГАБС и подведомственных ему </w:t>
            </w:r>
            <w:r w:rsidRPr="004D46D3">
              <w:rPr>
                <w:rFonts w:ascii="Times New Roman" w:hAnsi="Times New Roman" w:cs="Times New Roman"/>
              </w:rPr>
              <w:lastRenderedPageBreak/>
              <w:t xml:space="preserve">муниципальных учреждений при осуществлении процедуры санкционирования расходов </w:t>
            </w:r>
          </w:p>
        </w:tc>
        <w:tc>
          <w:tcPr>
            <w:tcW w:w="3686" w:type="dxa"/>
            <w:vAlign w:val="center"/>
          </w:tcPr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  <w:highlight w:val="yellow"/>
              </w:rPr>
            </w:pPr>
            <w:r w:rsidRPr="004D46D3">
              <w:rPr>
                <w:rFonts w:ascii="Times New Roman" w:hAnsi="Times New Roman" w:cs="Times New Roman"/>
              </w:rPr>
              <w:lastRenderedPageBreak/>
              <w:t>Сектор казначейского исполнения бюджета</w:t>
            </w:r>
            <w:r>
              <w:rPr>
                <w:rFonts w:ascii="Times New Roman" w:hAnsi="Times New Roman" w:cs="Times New Roman"/>
              </w:rPr>
              <w:t xml:space="preserve"> комитета финансов</w:t>
            </w:r>
          </w:p>
        </w:tc>
      </w:tr>
      <w:tr w:rsidR="00755078" w:rsidRPr="004D46D3" w:rsidTr="00F73E11">
        <w:tc>
          <w:tcPr>
            <w:tcW w:w="5732" w:type="dxa"/>
            <w:vAlign w:val="center"/>
          </w:tcPr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  <w:highlight w:val="yellow"/>
              </w:rPr>
            </w:pPr>
            <w:r w:rsidRPr="004D46D3">
              <w:rPr>
                <w:rFonts w:ascii="Times New Roman" w:hAnsi="Times New Roman" w:cs="Times New Roman"/>
              </w:rPr>
              <w:lastRenderedPageBreak/>
              <w:t>P</w:t>
            </w:r>
            <w:r>
              <w:rPr>
                <w:rFonts w:ascii="Times New Roman" w:hAnsi="Times New Roman" w:cs="Times New Roman"/>
                <w:vertAlign w:val="subscript"/>
              </w:rPr>
              <w:t>12</w:t>
            </w:r>
            <w:r w:rsidRPr="004D46D3">
              <w:rPr>
                <w:rFonts w:ascii="Times New Roman" w:hAnsi="Times New Roman" w:cs="Times New Roman"/>
              </w:rPr>
              <w:t xml:space="preserve"> Средне</w:t>
            </w:r>
            <w:r>
              <w:rPr>
                <w:rFonts w:ascii="Times New Roman" w:hAnsi="Times New Roman" w:cs="Times New Roman"/>
              </w:rPr>
              <w:t>квартальный процент</w:t>
            </w:r>
            <w:r w:rsidRPr="004D46D3">
              <w:rPr>
                <w:rFonts w:ascii="Times New Roman" w:hAnsi="Times New Roman" w:cs="Times New Roman"/>
              </w:rPr>
              <w:t xml:space="preserve"> отклонени</w:t>
            </w:r>
            <w:r>
              <w:rPr>
                <w:rFonts w:ascii="Times New Roman" w:hAnsi="Times New Roman" w:cs="Times New Roman"/>
              </w:rPr>
              <w:t>я</w:t>
            </w:r>
            <w:r w:rsidRPr="004D46D3">
              <w:rPr>
                <w:rFonts w:ascii="Times New Roman" w:hAnsi="Times New Roman" w:cs="Times New Roman"/>
              </w:rPr>
              <w:t xml:space="preserve"> в отчетном году планируемых и фактических кассовых выплат ГАБС</w:t>
            </w:r>
          </w:p>
        </w:tc>
        <w:tc>
          <w:tcPr>
            <w:tcW w:w="3686" w:type="dxa"/>
            <w:vAlign w:val="center"/>
          </w:tcPr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Отдел бюджетной политики</w:t>
            </w:r>
            <w:r>
              <w:rPr>
                <w:rFonts w:ascii="Times New Roman" w:hAnsi="Times New Roman" w:cs="Times New Roman"/>
              </w:rPr>
              <w:t xml:space="preserve"> комитета финансов</w:t>
            </w:r>
          </w:p>
        </w:tc>
      </w:tr>
      <w:tr w:rsidR="00755078" w:rsidRPr="004D46D3" w:rsidTr="00F73E11">
        <w:tc>
          <w:tcPr>
            <w:tcW w:w="5732" w:type="dxa"/>
            <w:vAlign w:val="center"/>
          </w:tcPr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P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vertAlign w:val="subscript"/>
              </w:rPr>
              <w:t>3</w:t>
            </w:r>
            <w:r w:rsidRPr="004D46D3">
              <w:rPr>
                <w:rFonts w:ascii="Times New Roman" w:hAnsi="Times New Roman" w:cs="Times New Roman"/>
              </w:rPr>
              <w:t xml:space="preserve"> Доля подведомственных муниципальных учреждений, информация о плановой и фактической деятельности которых была своевременно размещена на сайте </w:t>
            </w:r>
            <w:proofErr w:type="spellStart"/>
            <w:r w:rsidRPr="004D46D3">
              <w:rPr>
                <w:rFonts w:ascii="Times New Roman" w:hAnsi="Times New Roman" w:cs="Times New Roman"/>
              </w:rPr>
              <w:t>www.bus.gov.ru</w:t>
            </w:r>
            <w:proofErr w:type="spellEnd"/>
          </w:p>
        </w:tc>
        <w:tc>
          <w:tcPr>
            <w:tcW w:w="3686" w:type="dxa"/>
            <w:vAlign w:val="center"/>
          </w:tcPr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Отдел бюджетной политики</w:t>
            </w:r>
            <w:r>
              <w:rPr>
                <w:rFonts w:ascii="Times New Roman" w:hAnsi="Times New Roman" w:cs="Times New Roman"/>
              </w:rPr>
              <w:t xml:space="preserve"> комитета финансов</w:t>
            </w:r>
          </w:p>
        </w:tc>
      </w:tr>
      <w:tr w:rsidR="00755078" w:rsidRPr="004D46D3" w:rsidTr="00F73E11">
        <w:tc>
          <w:tcPr>
            <w:tcW w:w="5732" w:type="dxa"/>
            <w:vAlign w:val="center"/>
          </w:tcPr>
          <w:p w:rsidR="00755078" w:rsidRPr="00F36AC8" w:rsidRDefault="00755078" w:rsidP="00F73E11">
            <w:pPr>
              <w:pStyle w:val="ConsPlusNormal"/>
              <w:rPr>
                <w:rFonts w:ascii="Times New Roman" w:eastAsia="Calibri" w:hAnsi="Times New Roman" w:cs="Times New Roman"/>
              </w:rPr>
            </w:pPr>
            <w:r w:rsidRPr="00F36AC8">
              <w:rPr>
                <w:rFonts w:ascii="Times New Roman" w:eastAsia="Calibri" w:hAnsi="Times New Roman" w:cs="Times New Roman"/>
              </w:rPr>
              <w:t>Р</w:t>
            </w:r>
            <w:r w:rsidRPr="00F36AC8">
              <w:rPr>
                <w:rFonts w:ascii="Times New Roman" w:eastAsia="Calibri" w:hAnsi="Times New Roman" w:cs="Times New Roman"/>
                <w:vertAlign w:val="subscript"/>
              </w:rPr>
              <w:t>14</w:t>
            </w:r>
            <w:r>
              <w:rPr>
                <w:rFonts w:ascii="Times New Roman" w:eastAsia="Calibri" w:hAnsi="Times New Roman" w:cs="Times New Roman"/>
                <w:vertAlign w:val="subscript"/>
              </w:rPr>
              <w:t xml:space="preserve"> </w:t>
            </w:r>
            <w:r w:rsidRPr="00F36AC8">
              <w:rPr>
                <w:rFonts w:ascii="Times New Roman" w:eastAsia="Calibri" w:hAnsi="Times New Roman" w:cs="Times New Roman"/>
              </w:rPr>
              <w:t>Р</w:t>
            </w:r>
            <w:r w:rsidRPr="00F36AC8">
              <w:rPr>
                <w:rFonts w:ascii="Times New Roman" w:hAnsi="Times New Roman" w:cs="Times New Roman"/>
              </w:rPr>
              <w:t>азмещение на официальном сайте протоколов проведенных в отчетном году публичных слушаний по проекту решения о бюджете муниципального образования и проекту решения об исполнении бюджета муниципального образования</w:t>
            </w:r>
          </w:p>
        </w:tc>
        <w:tc>
          <w:tcPr>
            <w:tcW w:w="3686" w:type="dxa"/>
            <w:vAlign w:val="center"/>
          </w:tcPr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Отдел бюджетной политики</w:t>
            </w:r>
            <w:r>
              <w:rPr>
                <w:rFonts w:ascii="Times New Roman" w:hAnsi="Times New Roman" w:cs="Times New Roman"/>
              </w:rPr>
              <w:t xml:space="preserve"> комитета финансов</w:t>
            </w:r>
          </w:p>
        </w:tc>
      </w:tr>
      <w:tr w:rsidR="00755078" w:rsidRPr="004D46D3" w:rsidTr="00F73E11">
        <w:tc>
          <w:tcPr>
            <w:tcW w:w="5732" w:type="dxa"/>
            <w:vAlign w:val="center"/>
          </w:tcPr>
          <w:p w:rsidR="00755078" w:rsidRPr="00F36AC8" w:rsidRDefault="00755078" w:rsidP="00F73E11">
            <w:pPr>
              <w:pStyle w:val="ConsPlusNormal"/>
              <w:rPr>
                <w:rFonts w:ascii="Times New Roman" w:eastAsia="Calibri" w:hAnsi="Times New Roman" w:cs="Times New Roman"/>
              </w:rPr>
            </w:pPr>
            <w:r w:rsidRPr="00F36AC8">
              <w:rPr>
                <w:rFonts w:ascii="Times New Roman" w:eastAsia="Calibri" w:hAnsi="Times New Roman" w:cs="Times New Roman"/>
              </w:rPr>
              <w:t>Р</w:t>
            </w:r>
            <w:r w:rsidRPr="00F36AC8">
              <w:rPr>
                <w:rFonts w:ascii="Times New Roman" w:eastAsia="Calibri" w:hAnsi="Times New Roman" w:cs="Times New Roman"/>
                <w:vertAlign w:val="subscript"/>
              </w:rPr>
              <w:t>15</w:t>
            </w:r>
            <w:r>
              <w:rPr>
                <w:rFonts w:ascii="Times New Roman" w:eastAsia="Calibri" w:hAnsi="Times New Roman" w:cs="Times New Roman"/>
                <w:vertAlign w:val="subscript"/>
              </w:rPr>
              <w:t xml:space="preserve"> </w:t>
            </w:r>
            <w:r w:rsidRPr="00F36AC8">
              <w:rPr>
                <w:rFonts w:ascii="Times New Roman" w:hAnsi="Times New Roman" w:cs="Times New Roman"/>
              </w:rPr>
              <w:t>Размещение на официальном сайте "Бюджета для граждан" по проекту решения о бюджете и по годовому отчету об исполнении бюджета</w:t>
            </w:r>
          </w:p>
        </w:tc>
        <w:tc>
          <w:tcPr>
            <w:tcW w:w="3686" w:type="dxa"/>
            <w:vAlign w:val="center"/>
          </w:tcPr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Отдел бюджетной политики</w:t>
            </w:r>
            <w:r>
              <w:rPr>
                <w:rFonts w:ascii="Times New Roman" w:hAnsi="Times New Roman" w:cs="Times New Roman"/>
              </w:rPr>
              <w:t xml:space="preserve"> комитета финансов</w:t>
            </w:r>
          </w:p>
        </w:tc>
      </w:tr>
      <w:tr w:rsidR="00755078" w:rsidRPr="004D46D3" w:rsidTr="00F73E11">
        <w:tc>
          <w:tcPr>
            <w:tcW w:w="5732" w:type="dxa"/>
            <w:vAlign w:val="center"/>
          </w:tcPr>
          <w:p w:rsidR="00755078" w:rsidRPr="003E3B6F" w:rsidRDefault="00755078" w:rsidP="00F73E11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3E3B6F">
              <w:rPr>
                <w:rFonts w:ascii="Times New Roman" w:eastAsia="Calibri" w:hAnsi="Times New Roman" w:cs="Times New Roman"/>
                <w:szCs w:val="22"/>
              </w:rPr>
              <w:t>Р</w:t>
            </w:r>
            <w:r w:rsidRPr="003E3B6F">
              <w:rPr>
                <w:rFonts w:ascii="Times New Roman" w:eastAsia="Calibri" w:hAnsi="Times New Roman" w:cs="Times New Roman"/>
                <w:szCs w:val="22"/>
                <w:vertAlign w:val="subscript"/>
              </w:rPr>
              <w:t>1</w:t>
            </w:r>
            <w:r>
              <w:rPr>
                <w:rFonts w:ascii="Times New Roman" w:eastAsia="Calibri" w:hAnsi="Times New Roman" w:cs="Times New Roman"/>
                <w:szCs w:val="22"/>
                <w:vertAlign w:val="subscript"/>
              </w:rPr>
              <w:t>6</w:t>
            </w:r>
            <w:r w:rsidRPr="003E3B6F">
              <w:rPr>
                <w:rFonts w:ascii="Times New Roman" w:eastAsia="Calibri" w:hAnsi="Times New Roman" w:cs="Times New Roman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Cs w:val="22"/>
              </w:rPr>
              <w:t>Процент достиже</w:t>
            </w:r>
            <w:r w:rsidRPr="003E3B6F">
              <w:rPr>
                <w:rFonts w:ascii="Times New Roman" w:hAnsi="Times New Roman" w:cs="Times New Roman"/>
                <w:szCs w:val="22"/>
              </w:rPr>
              <w:t>ния ГА</w:t>
            </w:r>
            <w:r>
              <w:rPr>
                <w:rFonts w:ascii="Times New Roman" w:hAnsi="Times New Roman" w:cs="Times New Roman"/>
                <w:szCs w:val="22"/>
              </w:rPr>
              <w:t>БС значений результатов исполь</w:t>
            </w:r>
            <w:r w:rsidRPr="003E3B6F">
              <w:rPr>
                <w:rFonts w:ascii="Times New Roman" w:hAnsi="Times New Roman" w:cs="Times New Roman"/>
                <w:szCs w:val="22"/>
              </w:rPr>
              <w:t>зования</w:t>
            </w:r>
            <w:r>
              <w:rPr>
                <w:rFonts w:ascii="Times New Roman" w:hAnsi="Times New Roman" w:cs="Times New Roman"/>
                <w:szCs w:val="22"/>
              </w:rPr>
              <w:t xml:space="preserve"> субсидий из областного бюджета </w:t>
            </w:r>
            <w:r w:rsidRPr="003E3B6F">
              <w:rPr>
                <w:rFonts w:ascii="Times New Roman" w:hAnsi="Times New Roman" w:cs="Times New Roman"/>
                <w:szCs w:val="22"/>
              </w:rPr>
              <w:t>Ленинградской области</w:t>
            </w:r>
            <w:r>
              <w:rPr>
                <w:rFonts w:ascii="Times New Roman" w:hAnsi="Times New Roman" w:cs="Times New Roman"/>
                <w:szCs w:val="22"/>
              </w:rPr>
              <w:t xml:space="preserve"> </w:t>
            </w:r>
            <w:r w:rsidRPr="003E3B6F">
              <w:rPr>
                <w:rFonts w:ascii="Times New Roman" w:hAnsi="Times New Roman" w:cs="Times New Roman"/>
                <w:szCs w:val="22"/>
              </w:rPr>
              <w:t>бюдж</w:t>
            </w:r>
            <w:r>
              <w:rPr>
                <w:rFonts w:ascii="Times New Roman" w:hAnsi="Times New Roman" w:cs="Times New Roman"/>
                <w:szCs w:val="22"/>
              </w:rPr>
              <w:t xml:space="preserve">ету муниципального образования, </w:t>
            </w:r>
            <w:r w:rsidRPr="003E3B6F">
              <w:rPr>
                <w:rFonts w:ascii="Times New Roman" w:hAnsi="Times New Roman" w:cs="Times New Roman"/>
                <w:szCs w:val="22"/>
              </w:rPr>
              <w:t>предусмот</w:t>
            </w:r>
            <w:r>
              <w:rPr>
                <w:rFonts w:ascii="Times New Roman" w:hAnsi="Times New Roman" w:cs="Times New Roman"/>
                <w:szCs w:val="22"/>
              </w:rPr>
              <w:t>ренных соглашениями о предоста</w:t>
            </w:r>
            <w:r w:rsidRPr="003E3B6F">
              <w:rPr>
                <w:rFonts w:ascii="Times New Roman" w:hAnsi="Times New Roman" w:cs="Times New Roman"/>
                <w:szCs w:val="22"/>
              </w:rPr>
              <w:t>влении субсиди</w:t>
            </w:r>
            <w:r>
              <w:rPr>
                <w:rFonts w:ascii="Times New Roman" w:hAnsi="Times New Roman" w:cs="Times New Roman"/>
                <w:szCs w:val="22"/>
              </w:rPr>
              <w:t>и</w:t>
            </w:r>
            <w:r w:rsidRPr="003E3B6F">
              <w:rPr>
                <w:rFonts w:ascii="Times New Roman" w:hAnsi="Times New Roman" w:cs="Times New Roman"/>
                <w:szCs w:val="22"/>
              </w:rPr>
              <w:t xml:space="preserve"> </w:t>
            </w:r>
          </w:p>
        </w:tc>
        <w:tc>
          <w:tcPr>
            <w:tcW w:w="3686" w:type="dxa"/>
            <w:vAlign w:val="center"/>
          </w:tcPr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Отдел бюджетной политики</w:t>
            </w:r>
            <w:r>
              <w:rPr>
                <w:rFonts w:ascii="Times New Roman" w:hAnsi="Times New Roman" w:cs="Times New Roman"/>
              </w:rPr>
              <w:t xml:space="preserve"> комитета финансов</w:t>
            </w:r>
          </w:p>
        </w:tc>
      </w:tr>
      <w:tr w:rsidR="00755078" w:rsidRPr="004D46D3" w:rsidTr="00F73E11">
        <w:tc>
          <w:tcPr>
            <w:tcW w:w="5732" w:type="dxa"/>
            <w:vAlign w:val="center"/>
          </w:tcPr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P</w:t>
            </w:r>
            <w:r w:rsidRPr="004D46D3"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vertAlign w:val="subscript"/>
              </w:rPr>
              <w:t>7</w:t>
            </w:r>
            <w:r w:rsidRPr="004D46D3">
              <w:rPr>
                <w:rFonts w:ascii="Times New Roman" w:hAnsi="Times New Roman" w:cs="Times New Roman"/>
              </w:rPr>
              <w:t xml:space="preserve"> Размещение в сети Интернет ГАБС - ответственными исполнителями муниципальных программ материалов о ходе и результатах реализации мероприятий муниципальных программ </w:t>
            </w:r>
          </w:p>
        </w:tc>
        <w:tc>
          <w:tcPr>
            <w:tcW w:w="3686" w:type="dxa"/>
            <w:vAlign w:val="center"/>
          </w:tcPr>
          <w:p w:rsidR="00755078" w:rsidRPr="004D46D3" w:rsidRDefault="00755078" w:rsidP="00F73E11">
            <w:pPr>
              <w:pStyle w:val="ConsPlusNormal"/>
              <w:rPr>
                <w:rFonts w:ascii="Times New Roman" w:hAnsi="Times New Roman" w:cs="Times New Roman"/>
              </w:rPr>
            </w:pPr>
            <w:r w:rsidRPr="004D46D3">
              <w:rPr>
                <w:rFonts w:ascii="Times New Roman" w:hAnsi="Times New Roman" w:cs="Times New Roman"/>
              </w:rPr>
              <w:t>Отдел бюджетной политики</w:t>
            </w:r>
            <w:r>
              <w:rPr>
                <w:rFonts w:ascii="Times New Roman" w:hAnsi="Times New Roman" w:cs="Times New Roman"/>
              </w:rPr>
              <w:t xml:space="preserve"> комитета финансов</w:t>
            </w:r>
          </w:p>
        </w:tc>
      </w:tr>
    </w:tbl>
    <w:p w:rsidR="006C4FE7" w:rsidRPr="004D46D3" w:rsidRDefault="006C4FE7" w:rsidP="00BC5039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sectPr w:rsidR="006C4FE7" w:rsidRPr="004D46D3" w:rsidSect="003F4456">
      <w:footerReference w:type="even" r:id="rId27"/>
      <w:footerReference w:type="default" r:id="rId28"/>
      <w:pgSz w:w="11905" w:h="16838"/>
      <w:pgMar w:top="1134" w:right="850" w:bottom="1134" w:left="1701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6D00" w:rsidRDefault="00116D00" w:rsidP="008B55B8">
      <w:pPr>
        <w:spacing w:after="0" w:line="240" w:lineRule="auto"/>
      </w:pPr>
      <w:r>
        <w:separator/>
      </w:r>
    </w:p>
  </w:endnote>
  <w:endnote w:type="continuationSeparator" w:id="0">
    <w:p w:rsidR="00116D00" w:rsidRDefault="00116D00" w:rsidP="008B55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5078" w:rsidRDefault="00755078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55078" w:rsidRDefault="00755078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5078" w:rsidRDefault="00755078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6D00" w:rsidRDefault="00D2697A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116D00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116D00" w:rsidRDefault="00116D00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6D00" w:rsidRDefault="00116D00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6D00" w:rsidRDefault="00116D00" w:rsidP="008B55B8">
      <w:pPr>
        <w:spacing w:after="0" w:line="240" w:lineRule="auto"/>
      </w:pPr>
      <w:r>
        <w:separator/>
      </w:r>
    </w:p>
  </w:footnote>
  <w:footnote w:type="continuationSeparator" w:id="0">
    <w:p w:rsidR="00116D00" w:rsidRDefault="00116D00" w:rsidP="008B55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A231C8"/>
    <w:multiLevelType w:val="hybridMultilevel"/>
    <w:tmpl w:val="E27C6DA8"/>
    <w:lvl w:ilvl="0" w:tplc="8602699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4456"/>
    <w:rsid w:val="0000451B"/>
    <w:rsid w:val="00023E71"/>
    <w:rsid w:val="00024335"/>
    <w:rsid w:val="000301E8"/>
    <w:rsid w:val="00040A7C"/>
    <w:rsid w:val="000527EE"/>
    <w:rsid w:val="00060CBF"/>
    <w:rsid w:val="00075165"/>
    <w:rsid w:val="000962B6"/>
    <w:rsid w:val="00096543"/>
    <w:rsid w:val="000A12E2"/>
    <w:rsid w:val="000B1977"/>
    <w:rsid w:val="000C2379"/>
    <w:rsid w:val="000D6B75"/>
    <w:rsid w:val="000F23AF"/>
    <w:rsid w:val="000F268D"/>
    <w:rsid w:val="000F2F9E"/>
    <w:rsid w:val="000F3F02"/>
    <w:rsid w:val="00100A32"/>
    <w:rsid w:val="00105AD1"/>
    <w:rsid w:val="00106142"/>
    <w:rsid w:val="00116D00"/>
    <w:rsid w:val="0012560E"/>
    <w:rsid w:val="00125678"/>
    <w:rsid w:val="00143467"/>
    <w:rsid w:val="00155DBB"/>
    <w:rsid w:val="00164FBF"/>
    <w:rsid w:val="001714F6"/>
    <w:rsid w:val="00171B16"/>
    <w:rsid w:val="00182758"/>
    <w:rsid w:val="001B6747"/>
    <w:rsid w:val="001B6E2C"/>
    <w:rsid w:val="001C2F1F"/>
    <w:rsid w:val="001C6D74"/>
    <w:rsid w:val="001D082C"/>
    <w:rsid w:val="001E0E9B"/>
    <w:rsid w:val="001F0B8F"/>
    <w:rsid w:val="001F29CC"/>
    <w:rsid w:val="00201471"/>
    <w:rsid w:val="00205266"/>
    <w:rsid w:val="00211E5A"/>
    <w:rsid w:val="0021243A"/>
    <w:rsid w:val="002141E8"/>
    <w:rsid w:val="00223A5B"/>
    <w:rsid w:val="002377FC"/>
    <w:rsid w:val="00241D9E"/>
    <w:rsid w:val="00280DCA"/>
    <w:rsid w:val="00287BCC"/>
    <w:rsid w:val="002A0DA9"/>
    <w:rsid w:val="002A4964"/>
    <w:rsid w:val="002B012D"/>
    <w:rsid w:val="002B5EE0"/>
    <w:rsid w:val="002D4518"/>
    <w:rsid w:val="00310044"/>
    <w:rsid w:val="00314F52"/>
    <w:rsid w:val="003150CA"/>
    <w:rsid w:val="00323A53"/>
    <w:rsid w:val="00325C6A"/>
    <w:rsid w:val="0033460C"/>
    <w:rsid w:val="00337ADE"/>
    <w:rsid w:val="003506B8"/>
    <w:rsid w:val="00380C36"/>
    <w:rsid w:val="00387889"/>
    <w:rsid w:val="00395D8C"/>
    <w:rsid w:val="00397078"/>
    <w:rsid w:val="003B024D"/>
    <w:rsid w:val="003C5ECE"/>
    <w:rsid w:val="003E3B6F"/>
    <w:rsid w:val="003F4456"/>
    <w:rsid w:val="0041027D"/>
    <w:rsid w:val="0041344B"/>
    <w:rsid w:val="00430F4E"/>
    <w:rsid w:val="00436FF6"/>
    <w:rsid w:val="00443E81"/>
    <w:rsid w:val="00467B58"/>
    <w:rsid w:val="0048338D"/>
    <w:rsid w:val="00483C37"/>
    <w:rsid w:val="004A30D0"/>
    <w:rsid w:val="004C1731"/>
    <w:rsid w:val="004C6C62"/>
    <w:rsid w:val="004C79C2"/>
    <w:rsid w:val="004D0B6E"/>
    <w:rsid w:val="004D1B1B"/>
    <w:rsid w:val="004D46D3"/>
    <w:rsid w:val="004D4F1F"/>
    <w:rsid w:val="004F4FFC"/>
    <w:rsid w:val="004F5A8B"/>
    <w:rsid w:val="004F74E3"/>
    <w:rsid w:val="004F7B82"/>
    <w:rsid w:val="005245F4"/>
    <w:rsid w:val="0054208C"/>
    <w:rsid w:val="00554BD0"/>
    <w:rsid w:val="00562BA5"/>
    <w:rsid w:val="005659AC"/>
    <w:rsid w:val="00565D60"/>
    <w:rsid w:val="0057280D"/>
    <w:rsid w:val="00583B6F"/>
    <w:rsid w:val="005A0BC7"/>
    <w:rsid w:val="005B05E5"/>
    <w:rsid w:val="005B1A51"/>
    <w:rsid w:val="005C7652"/>
    <w:rsid w:val="005D633E"/>
    <w:rsid w:val="005E377C"/>
    <w:rsid w:val="006005A0"/>
    <w:rsid w:val="00611046"/>
    <w:rsid w:val="006204E4"/>
    <w:rsid w:val="00622083"/>
    <w:rsid w:val="00641D9F"/>
    <w:rsid w:val="00682658"/>
    <w:rsid w:val="006B0931"/>
    <w:rsid w:val="006B6473"/>
    <w:rsid w:val="006C4FE7"/>
    <w:rsid w:val="006D68CA"/>
    <w:rsid w:val="006E19C9"/>
    <w:rsid w:val="0071109C"/>
    <w:rsid w:val="0071371D"/>
    <w:rsid w:val="00714561"/>
    <w:rsid w:val="00726ACD"/>
    <w:rsid w:val="007317EC"/>
    <w:rsid w:val="00735615"/>
    <w:rsid w:val="00736823"/>
    <w:rsid w:val="007408DE"/>
    <w:rsid w:val="007471FD"/>
    <w:rsid w:val="007522A2"/>
    <w:rsid w:val="00755078"/>
    <w:rsid w:val="0076129C"/>
    <w:rsid w:val="00766B45"/>
    <w:rsid w:val="00767D03"/>
    <w:rsid w:val="007738E6"/>
    <w:rsid w:val="00776D49"/>
    <w:rsid w:val="007830B1"/>
    <w:rsid w:val="007A1980"/>
    <w:rsid w:val="007A4AB0"/>
    <w:rsid w:val="007A60DC"/>
    <w:rsid w:val="007C3D70"/>
    <w:rsid w:val="007D6F05"/>
    <w:rsid w:val="007D71D1"/>
    <w:rsid w:val="007E1D5A"/>
    <w:rsid w:val="007F106F"/>
    <w:rsid w:val="007F1A87"/>
    <w:rsid w:val="00823262"/>
    <w:rsid w:val="0082426F"/>
    <w:rsid w:val="0083007D"/>
    <w:rsid w:val="00837927"/>
    <w:rsid w:val="0084098F"/>
    <w:rsid w:val="00847878"/>
    <w:rsid w:val="00851809"/>
    <w:rsid w:val="0086423A"/>
    <w:rsid w:val="00874D7E"/>
    <w:rsid w:val="008752A6"/>
    <w:rsid w:val="0088303E"/>
    <w:rsid w:val="0089489A"/>
    <w:rsid w:val="008A44A0"/>
    <w:rsid w:val="008A5DDC"/>
    <w:rsid w:val="008A6B3D"/>
    <w:rsid w:val="008B38F7"/>
    <w:rsid w:val="008B55B8"/>
    <w:rsid w:val="008E71B6"/>
    <w:rsid w:val="008F06A9"/>
    <w:rsid w:val="00901673"/>
    <w:rsid w:val="00904F37"/>
    <w:rsid w:val="00907CB6"/>
    <w:rsid w:val="00923213"/>
    <w:rsid w:val="0092426C"/>
    <w:rsid w:val="00957895"/>
    <w:rsid w:val="00965839"/>
    <w:rsid w:val="00980C6A"/>
    <w:rsid w:val="009815D4"/>
    <w:rsid w:val="00992399"/>
    <w:rsid w:val="009A7D24"/>
    <w:rsid w:val="009B0BF1"/>
    <w:rsid w:val="009D1D1B"/>
    <w:rsid w:val="009D4007"/>
    <w:rsid w:val="009E2FAE"/>
    <w:rsid w:val="00A00333"/>
    <w:rsid w:val="00A0443B"/>
    <w:rsid w:val="00A121F2"/>
    <w:rsid w:val="00A2548F"/>
    <w:rsid w:val="00A32876"/>
    <w:rsid w:val="00A4216A"/>
    <w:rsid w:val="00A42675"/>
    <w:rsid w:val="00A43B90"/>
    <w:rsid w:val="00A471E0"/>
    <w:rsid w:val="00A51662"/>
    <w:rsid w:val="00A546ED"/>
    <w:rsid w:val="00A60A16"/>
    <w:rsid w:val="00A6481C"/>
    <w:rsid w:val="00A66B0D"/>
    <w:rsid w:val="00A81F32"/>
    <w:rsid w:val="00A84785"/>
    <w:rsid w:val="00A91CB3"/>
    <w:rsid w:val="00AB3F64"/>
    <w:rsid w:val="00AC12B5"/>
    <w:rsid w:val="00AC4C3C"/>
    <w:rsid w:val="00AD7CC5"/>
    <w:rsid w:val="00AE4A07"/>
    <w:rsid w:val="00B02B52"/>
    <w:rsid w:val="00B43F40"/>
    <w:rsid w:val="00B453B2"/>
    <w:rsid w:val="00B513EA"/>
    <w:rsid w:val="00B54C69"/>
    <w:rsid w:val="00B65774"/>
    <w:rsid w:val="00B70B28"/>
    <w:rsid w:val="00B74644"/>
    <w:rsid w:val="00B937EA"/>
    <w:rsid w:val="00BA6E11"/>
    <w:rsid w:val="00BB34B9"/>
    <w:rsid w:val="00BC1D83"/>
    <w:rsid w:val="00BC5039"/>
    <w:rsid w:val="00BC74EB"/>
    <w:rsid w:val="00BD3EAE"/>
    <w:rsid w:val="00BD686A"/>
    <w:rsid w:val="00BE0013"/>
    <w:rsid w:val="00C10BD0"/>
    <w:rsid w:val="00C266B4"/>
    <w:rsid w:val="00C27039"/>
    <w:rsid w:val="00C368E4"/>
    <w:rsid w:val="00C42120"/>
    <w:rsid w:val="00C66F4C"/>
    <w:rsid w:val="00C804AC"/>
    <w:rsid w:val="00C82E90"/>
    <w:rsid w:val="00C96A55"/>
    <w:rsid w:val="00CA6BC7"/>
    <w:rsid w:val="00CB3ADF"/>
    <w:rsid w:val="00CB6F06"/>
    <w:rsid w:val="00CB7003"/>
    <w:rsid w:val="00CB7506"/>
    <w:rsid w:val="00CD1A8E"/>
    <w:rsid w:val="00CE3DA9"/>
    <w:rsid w:val="00CF1C39"/>
    <w:rsid w:val="00D02965"/>
    <w:rsid w:val="00D07915"/>
    <w:rsid w:val="00D24EBC"/>
    <w:rsid w:val="00D2697A"/>
    <w:rsid w:val="00D31C2E"/>
    <w:rsid w:val="00D42A02"/>
    <w:rsid w:val="00D527EF"/>
    <w:rsid w:val="00D549E2"/>
    <w:rsid w:val="00D54DA7"/>
    <w:rsid w:val="00DA3935"/>
    <w:rsid w:val="00DA6466"/>
    <w:rsid w:val="00DC180B"/>
    <w:rsid w:val="00DD2324"/>
    <w:rsid w:val="00DE4F1F"/>
    <w:rsid w:val="00E13CE1"/>
    <w:rsid w:val="00E21457"/>
    <w:rsid w:val="00E225D9"/>
    <w:rsid w:val="00E2527D"/>
    <w:rsid w:val="00E25750"/>
    <w:rsid w:val="00E37903"/>
    <w:rsid w:val="00E66510"/>
    <w:rsid w:val="00E77497"/>
    <w:rsid w:val="00E81746"/>
    <w:rsid w:val="00EA16EF"/>
    <w:rsid w:val="00ED6CA3"/>
    <w:rsid w:val="00EE2648"/>
    <w:rsid w:val="00F13155"/>
    <w:rsid w:val="00F15DB8"/>
    <w:rsid w:val="00F36AC8"/>
    <w:rsid w:val="00F4244D"/>
    <w:rsid w:val="00F53ECD"/>
    <w:rsid w:val="00F85350"/>
    <w:rsid w:val="00F95B22"/>
    <w:rsid w:val="00FA0E3C"/>
    <w:rsid w:val="00FA228F"/>
    <w:rsid w:val="00FB1A22"/>
    <w:rsid w:val="00FB6C9F"/>
    <w:rsid w:val="00FE03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53"/>
    <o:shapelayout v:ext="edit">
      <o:idmap v:ext="edit" data="1,3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B82"/>
  </w:style>
  <w:style w:type="paragraph" w:styleId="1">
    <w:name w:val="heading 1"/>
    <w:basedOn w:val="a"/>
    <w:next w:val="a"/>
    <w:link w:val="10"/>
    <w:qFormat/>
    <w:rsid w:val="004F7B82"/>
    <w:pPr>
      <w:widowControl w:val="0"/>
      <w:autoSpaceDE w:val="0"/>
      <w:autoSpaceDN w:val="0"/>
      <w:adjustRightInd w:val="0"/>
      <w:spacing w:before="108" w:after="108" w:line="360" w:lineRule="auto"/>
      <w:jc w:val="center"/>
      <w:outlineLvl w:val="0"/>
    </w:pPr>
    <w:rPr>
      <w:rFonts w:ascii="Arial" w:eastAsia="Times New Roman" w:hAnsi="Arial" w:cs="Arial"/>
      <w:b/>
      <w:bCs/>
      <w:color w:val="00008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Page">
    <w:name w:val="ConsPlusTitlePage"/>
    <w:rsid w:val="003F4456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Normal">
    <w:name w:val="ConsPlusNormal"/>
    <w:rsid w:val="003F445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3F445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4F7B82"/>
    <w:rPr>
      <w:rFonts w:ascii="Arial" w:eastAsia="Times New Roman" w:hAnsi="Arial" w:cs="Arial"/>
      <w:b/>
      <w:bCs/>
      <w:color w:val="000080"/>
      <w:sz w:val="20"/>
      <w:szCs w:val="20"/>
      <w:lang w:eastAsia="ru-RU"/>
    </w:rPr>
  </w:style>
  <w:style w:type="paragraph" w:styleId="a3">
    <w:name w:val="footer"/>
    <w:basedOn w:val="a"/>
    <w:link w:val="a4"/>
    <w:uiPriority w:val="99"/>
    <w:rsid w:val="004F7B82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36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4F7B82"/>
    <w:rPr>
      <w:rFonts w:ascii="Arial" w:eastAsia="Times New Roman" w:hAnsi="Arial" w:cs="Arial"/>
      <w:sz w:val="20"/>
      <w:szCs w:val="20"/>
      <w:lang w:eastAsia="ru-RU"/>
    </w:rPr>
  </w:style>
  <w:style w:type="character" w:styleId="a5">
    <w:name w:val="page number"/>
    <w:basedOn w:val="a0"/>
    <w:semiHidden/>
    <w:rsid w:val="004F7B82"/>
  </w:style>
  <w:style w:type="paragraph" w:styleId="a6">
    <w:name w:val="header"/>
    <w:basedOn w:val="a"/>
    <w:link w:val="a7"/>
    <w:uiPriority w:val="99"/>
    <w:rsid w:val="004F7B82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36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4F7B82"/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F2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F268D"/>
    <w:rPr>
      <w:rFonts w:ascii="Tahoma" w:hAnsi="Tahoma" w:cs="Tahoma"/>
      <w:sz w:val="16"/>
      <w:szCs w:val="16"/>
    </w:rPr>
  </w:style>
  <w:style w:type="character" w:styleId="aa">
    <w:name w:val="Placeholder Text"/>
    <w:basedOn w:val="a0"/>
    <w:uiPriority w:val="99"/>
    <w:semiHidden/>
    <w:rsid w:val="000F268D"/>
    <w:rPr>
      <w:color w:val="808080"/>
    </w:rPr>
  </w:style>
  <w:style w:type="paragraph" w:styleId="ab">
    <w:name w:val="List Paragraph"/>
    <w:basedOn w:val="a"/>
    <w:uiPriority w:val="34"/>
    <w:qFormat/>
    <w:rsid w:val="00767D03"/>
    <w:pPr>
      <w:ind w:left="720"/>
      <w:contextualSpacing/>
    </w:pPr>
  </w:style>
  <w:style w:type="paragraph" w:customStyle="1" w:styleId="Pro-Gramma">
    <w:name w:val="Pro-Gramma"/>
    <w:basedOn w:val="a"/>
    <w:rsid w:val="00767D03"/>
    <w:pPr>
      <w:spacing w:before="120" w:after="0" w:line="288" w:lineRule="auto"/>
      <w:ind w:left="1134"/>
      <w:jc w:val="both"/>
    </w:pPr>
    <w:rPr>
      <w:rFonts w:ascii="Georgia" w:eastAsia="Times New Roman" w:hAnsi="Georgia" w:cs="Times New Roman"/>
      <w:sz w:val="20"/>
      <w:szCs w:val="24"/>
      <w:lang w:eastAsia="ru-RU"/>
    </w:rPr>
  </w:style>
  <w:style w:type="paragraph" w:customStyle="1" w:styleId="Pro-List1">
    <w:name w:val="Pro-List #1"/>
    <w:basedOn w:val="Pro-Gramma"/>
    <w:rsid w:val="00767D03"/>
    <w:pPr>
      <w:tabs>
        <w:tab w:val="left" w:pos="1134"/>
      </w:tabs>
      <w:spacing w:before="180"/>
      <w:ind w:hanging="425"/>
    </w:pPr>
  </w:style>
  <w:style w:type="table" w:styleId="ac">
    <w:name w:val="Table Grid"/>
    <w:basedOn w:val="a1"/>
    <w:uiPriority w:val="59"/>
    <w:rsid w:val="00467B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1z1">
    <w:name w:val="WW8Num1z1"/>
    <w:rsid w:val="009815D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419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consultantplus://offline/ref=6DE77560D562D256DC83B1DC6D431C6A8A778DAAF2FD5EB0ADF3A5D320F2P1O" TargetMode="External"/><Relationship Id="rId18" Type="http://schemas.openxmlformats.org/officeDocument/2006/relationships/hyperlink" Target="consultantplus://offline/ref=6DE77560D562D256DC83AECD78431C6A897880AEF5F75EB0ADF3A5D320F2P1O" TargetMode="External"/><Relationship Id="rId26" Type="http://schemas.openxmlformats.org/officeDocument/2006/relationships/hyperlink" Target="consultantplus://offline/ref=6DE77560D562D256DC83AECD78431C6A897086AAF4F95EB0ADF3A5D320F2P1O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6DE77560D562D256DC83AECD78431C6A897086AAF4F95EB0ADF3A5D320F2P1O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image" Target="media/image6.wmf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consultantplus://offline/ref=6DE77560D562D256DC83AECD78431C6A897881AAF7F75EB0ADF3A5D320F2P1O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consultantplus://offline/ref=6DE77560D562D256DC83AECD78431C6A897881AAF7F75EB0ADF3A5D320F2P1O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consultantplus://offline/ref=6DE77560D562D256DC83AECD78431C6A897880AEF5F75EB0ADF3A5D320F2P1O" TargetMode="External"/><Relationship Id="rId28" Type="http://schemas.openxmlformats.org/officeDocument/2006/relationships/footer" Target="footer4.xml"/><Relationship Id="rId10" Type="http://schemas.openxmlformats.org/officeDocument/2006/relationships/image" Target="media/image1.png"/><Relationship Id="rId19" Type="http://schemas.openxmlformats.org/officeDocument/2006/relationships/image" Target="media/image7.wmf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hyperlink" Target="consultantplus://offline/ref=6DE77560D562D256DC83B1DC6D431C6A8A778DAAF2FD5EB0ADF3A5D320F2P1O" TargetMode="External"/><Relationship Id="rId22" Type="http://schemas.openxmlformats.org/officeDocument/2006/relationships/image" Target="media/image8.png"/><Relationship Id="rId27" Type="http://schemas.openxmlformats.org/officeDocument/2006/relationships/footer" Target="foot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5349E0-284A-47C1-BA8E-82DA200763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2743</TotalTime>
  <Pages>20</Pages>
  <Words>5087</Words>
  <Characters>29001</Characters>
  <Application>Microsoft Office Word</Application>
  <DocSecurity>0</DocSecurity>
  <Lines>241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Баринова</dc:creator>
  <cp:lastModifiedBy>Ковалёва</cp:lastModifiedBy>
  <cp:revision>97</cp:revision>
  <cp:lastPrinted>2023-03-20T05:39:00Z</cp:lastPrinted>
  <dcterms:created xsi:type="dcterms:W3CDTF">2018-02-27T14:15:00Z</dcterms:created>
  <dcterms:modified xsi:type="dcterms:W3CDTF">2024-04-10T11:42:00Z</dcterms:modified>
</cp:coreProperties>
</file>